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FE2E0" w14:textId="78041C04" w:rsidR="006640EE" w:rsidRDefault="007C136D">
      <w:pPr>
        <w:jc w:val="center"/>
        <w:rPr>
          <w:rFonts w:ascii="Calibri" w:eastAsia="Calibri" w:hAnsi="Calibri" w:cs="Calibri"/>
          <w:b/>
          <w:sz w:val="28"/>
          <w:szCs w:val="28"/>
        </w:rPr>
      </w:pPr>
      <w:r>
        <w:rPr>
          <w:rFonts w:ascii="Calibri" w:eastAsia="Calibri" w:hAnsi="Calibri" w:cs="Calibri"/>
          <w:b/>
          <w:sz w:val="28"/>
          <w:szCs w:val="28"/>
        </w:rPr>
        <w:t xml:space="preserve">UW Health, Education, &amp; Tanzanian Culture – </w:t>
      </w:r>
      <w:r w:rsidR="00924D03">
        <w:rPr>
          <w:rFonts w:ascii="Calibri" w:eastAsia="Calibri" w:hAnsi="Calibri" w:cs="Calibri"/>
          <w:b/>
          <w:sz w:val="28"/>
          <w:szCs w:val="28"/>
        </w:rPr>
        <w:t>Summer 202</w:t>
      </w:r>
      <w:r w:rsidR="00EC5387">
        <w:rPr>
          <w:rFonts w:ascii="Calibri" w:eastAsia="Calibri" w:hAnsi="Calibri" w:cs="Calibri"/>
          <w:b/>
          <w:sz w:val="28"/>
          <w:szCs w:val="28"/>
        </w:rPr>
        <w:t>6</w:t>
      </w:r>
    </w:p>
    <w:p w14:paraId="7C8F904D" w14:textId="77777777" w:rsidR="006640EE" w:rsidRDefault="007C136D">
      <w:pPr>
        <w:jc w:val="center"/>
        <w:rPr>
          <w:rFonts w:ascii="Calibri" w:eastAsia="Calibri" w:hAnsi="Calibri" w:cs="Calibri"/>
          <w:b/>
          <w:sz w:val="28"/>
          <w:szCs w:val="28"/>
        </w:rPr>
      </w:pPr>
      <w:r>
        <w:rPr>
          <w:rFonts w:ascii="Calibri" w:eastAsia="Calibri" w:hAnsi="Calibri" w:cs="Calibri"/>
          <w:b/>
          <w:sz w:val="28"/>
          <w:szCs w:val="28"/>
        </w:rPr>
        <w:t>Program Handbook</w:t>
      </w:r>
    </w:p>
    <w:p w14:paraId="2A9FCD84" w14:textId="708E4530" w:rsidR="006640EE" w:rsidRDefault="006640EE">
      <w:pPr>
        <w:jc w:val="both"/>
        <w:rPr>
          <w:rFonts w:ascii="Calibri" w:eastAsia="Calibri" w:hAnsi="Calibri" w:cs="Calibri"/>
        </w:rPr>
      </w:pPr>
    </w:p>
    <w:p w14:paraId="4F9BF806" w14:textId="77777777" w:rsidR="006640EE" w:rsidRDefault="007C136D">
      <w:pPr>
        <w:jc w:val="both"/>
        <w:rPr>
          <w:rFonts w:ascii="Calibri" w:eastAsia="Calibri" w:hAnsi="Calibri" w:cs="Calibri"/>
        </w:rPr>
      </w:pPr>
      <w:r>
        <w:rPr>
          <w:rFonts w:ascii="Calibri" w:eastAsia="Calibri" w:hAnsi="Calibri" w:cs="Calibri"/>
        </w:rPr>
        <w:t xml:space="preserve">UW Health, Education, &amp; Tanzanian Culture is offered by the College of Agricultural and Life Sciences (CALS) at the University of Wisconsin-Madison in partnership with International Academic Programs (IAP). This Program Handbook supplements handbook(s) or materials you receive from your field instructor as well as the IAP Study Abroad Handbook and provides you with the most up-to-date information and advice available at the time of printing.  Changes may occur before your departure or while you are abroad.  </w:t>
      </w:r>
    </w:p>
    <w:p w14:paraId="2D86EB6D" w14:textId="77777777" w:rsidR="006640EE" w:rsidRDefault="006640EE">
      <w:pPr>
        <w:jc w:val="both"/>
        <w:rPr>
          <w:rFonts w:ascii="Calibri" w:eastAsia="Calibri" w:hAnsi="Calibri" w:cs="Calibri"/>
        </w:rPr>
      </w:pPr>
    </w:p>
    <w:p w14:paraId="2C0287FF" w14:textId="77777777" w:rsidR="006640EE" w:rsidRDefault="007C136D">
      <w:pPr>
        <w:jc w:val="both"/>
        <w:rPr>
          <w:rFonts w:ascii="Calibri" w:eastAsia="Calibri" w:hAnsi="Calibri" w:cs="Calibri"/>
        </w:rPr>
      </w:pPr>
      <w:r>
        <w:rPr>
          <w:rFonts w:ascii="Calibri" w:eastAsia="Calibri" w:hAnsi="Calibri" w:cs="Calibri"/>
        </w:rPr>
        <w:t xml:space="preserve">Questions about your program abroad (housing options, facilities abroad, etc.) as well as questions relating to your relationship with your host university or academics (e.g. course credit and equivalents, registration deadlines, etc.) should be directed to your Study Abroad Advisor or Program Leader. </w:t>
      </w:r>
    </w:p>
    <w:p w14:paraId="7827FB7A" w14:textId="77777777" w:rsidR="006640EE" w:rsidRDefault="006640EE">
      <w:pPr>
        <w:jc w:val="both"/>
        <w:rPr>
          <w:rFonts w:ascii="Calibri" w:eastAsia="Calibri" w:hAnsi="Calibri" w:cs="Calibri"/>
        </w:rPr>
      </w:pPr>
    </w:p>
    <w:p w14:paraId="3C2E926D" w14:textId="649BABCF" w:rsidR="006640EE" w:rsidRDefault="007C136D" w:rsidP="00507F5E">
      <w:pPr>
        <w:jc w:val="both"/>
        <w:rPr>
          <w:rFonts w:ascii="Calibri" w:eastAsia="Calibri" w:hAnsi="Calibri" w:cs="Calibri"/>
        </w:rPr>
      </w:pPr>
      <w:r>
        <w:rPr>
          <w:rFonts w:ascii="Calibri" w:eastAsia="Calibri" w:hAnsi="Calibri" w:cs="Calibri"/>
        </w:rPr>
        <w:t>This program handbook contains the following information:</w:t>
      </w:r>
    </w:p>
    <w:p w14:paraId="61B42E45" w14:textId="77777777" w:rsidR="006640EE" w:rsidRDefault="007C136D" w:rsidP="00507F5E">
      <w:pPr>
        <w:ind w:left="720"/>
        <w:rPr>
          <w:rFonts w:ascii="Calibri" w:eastAsia="Calibri" w:hAnsi="Calibri" w:cs="Calibri"/>
        </w:rPr>
      </w:pPr>
      <w:r>
        <w:rPr>
          <w:rFonts w:ascii="Calibri" w:eastAsia="Calibri" w:hAnsi="Calibri" w:cs="Calibri"/>
        </w:rPr>
        <w:t xml:space="preserve">Contact Information </w:t>
      </w:r>
    </w:p>
    <w:p w14:paraId="586002A1" w14:textId="77777777" w:rsidR="006640EE" w:rsidRDefault="007C136D" w:rsidP="00507F5E">
      <w:pPr>
        <w:ind w:left="720"/>
        <w:rPr>
          <w:rFonts w:ascii="Calibri" w:eastAsia="Calibri" w:hAnsi="Calibri" w:cs="Calibri"/>
        </w:rPr>
      </w:pPr>
      <w:r>
        <w:rPr>
          <w:rFonts w:ascii="Calibri" w:eastAsia="Calibri" w:hAnsi="Calibri" w:cs="Calibri"/>
        </w:rPr>
        <w:t>Program Dates</w:t>
      </w:r>
    </w:p>
    <w:p w14:paraId="7651B419" w14:textId="77777777" w:rsidR="006640EE" w:rsidRDefault="007C136D" w:rsidP="00507F5E">
      <w:pPr>
        <w:ind w:left="720"/>
        <w:rPr>
          <w:rFonts w:ascii="Calibri" w:eastAsia="Calibri" w:hAnsi="Calibri" w:cs="Calibri"/>
        </w:rPr>
      </w:pPr>
      <w:r>
        <w:rPr>
          <w:rFonts w:ascii="Calibri" w:eastAsia="Calibri" w:hAnsi="Calibri" w:cs="Calibri"/>
        </w:rPr>
        <w:t>Preparation Before Leaving</w:t>
      </w:r>
    </w:p>
    <w:p w14:paraId="37772C94" w14:textId="77777777" w:rsidR="006640EE" w:rsidRDefault="007C136D" w:rsidP="00507F5E">
      <w:pPr>
        <w:ind w:left="720"/>
        <w:rPr>
          <w:rFonts w:ascii="Calibri" w:eastAsia="Calibri" w:hAnsi="Calibri" w:cs="Calibri"/>
        </w:rPr>
      </w:pPr>
      <w:r>
        <w:rPr>
          <w:rFonts w:ascii="Calibri" w:eastAsia="Calibri" w:hAnsi="Calibri" w:cs="Calibri"/>
        </w:rPr>
        <w:t>Travel and Arrival Information</w:t>
      </w:r>
    </w:p>
    <w:p w14:paraId="71F5E93A" w14:textId="77777777" w:rsidR="006640EE" w:rsidRDefault="007C136D" w:rsidP="00507F5E">
      <w:pPr>
        <w:ind w:left="720"/>
        <w:rPr>
          <w:rFonts w:ascii="Calibri" w:eastAsia="Calibri" w:hAnsi="Calibri" w:cs="Calibri"/>
        </w:rPr>
      </w:pPr>
      <w:r>
        <w:rPr>
          <w:rFonts w:ascii="Calibri" w:eastAsia="Calibri" w:hAnsi="Calibri" w:cs="Calibri"/>
        </w:rPr>
        <w:t>The Academic Program</w:t>
      </w:r>
    </w:p>
    <w:p w14:paraId="02015082" w14:textId="77777777" w:rsidR="006640EE" w:rsidRDefault="007C136D" w:rsidP="00507F5E">
      <w:pPr>
        <w:ind w:left="720"/>
        <w:rPr>
          <w:rFonts w:ascii="Calibri" w:eastAsia="Calibri" w:hAnsi="Calibri" w:cs="Calibri"/>
        </w:rPr>
      </w:pPr>
      <w:bookmarkStart w:id="0" w:name="_gjdgxs" w:colFirst="0" w:colLast="0"/>
      <w:bookmarkEnd w:id="0"/>
      <w:r>
        <w:rPr>
          <w:rFonts w:ascii="Calibri" w:eastAsia="Calibri" w:hAnsi="Calibri" w:cs="Calibri"/>
        </w:rPr>
        <w:t xml:space="preserve">In Country Information </w:t>
      </w:r>
    </w:p>
    <w:p w14:paraId="077A3737" w14:textId="77777777" w:rsidR="006640EE" w:rsidRDefault="007C136D">
      <w:pPr>
        <w:pStyle w:val="Heading1"/>
        <w:jc w:val="both"/>
        <w:rPr>
          <w:rFonts w:ascii="Calibri" w:eastAsia="Calibri" w:hAnsi="Calibri" w:cs="Calibri"/>
        </w:rPr>
      </w:pPr>
      <w:r>
        <w:rPr>
          <w:rFonts w:ascii="Calibri" w:eastAsia="Calibri" w:hAnsi="Calibri" w:cs="Calibri"/>
        </w:rPr>
        <w:t>Contact Information</w:t>
      </w:r>
    </w:p>
    <w:p w14:paraId="76A4DDFF" w14:textId="77777777" w:rsidR="006640EE" w:rsidRDefault="007C13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eastAsia="Calibri" w:hAnsi="Calibri" w:cs="Calibri"/>
          <w:b/>
        </w:rPr>
      </w:pPr>
      <w:r>
        <w:rPr>
          <w:rFonts w:ascii="Calibri" w:eastAsia="Calibri" w:hAnsi="Calibri" w:cs="Calibri"/>
          <w:b/>
        </w:rPr>
        <w:t>On-Site Program Information</w:t>
      </w:r>
    </w:p>
    <w:p w14:paraId="2DE56621" w14:textId="77777777" w:rsidR="006640EE" w:rsidRDefault="007C13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eastAsia="Calibri" w:hAnsi="Calibri" w:cs="Calibri"/>
        </w:rPr>
      </w:pPr>
      <w:r>
        <w:rPr>
          <w:rFonts w:ascii="Calibri" w:eastAsia="Calibri" w:hAnsi="Calibri" w:cs="Calibri"/>
        </w:rPr>
        <w:t xml:space="preserve">UW Madison Program Leaders: </w:t>
      </w:r>
    </w:p>
    <w:p w14:paraId="548BDD46" w14:textId="77777777" w:rsidR="006640EE" w:rsidRDefault="007C13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eastAsia="Calibri" w:hAnsi="Calibri" w:cs="Calibri"/>
        </w:rPr>
      </w:pPr>
      <w:r>
        <w:rPr>
          <w:rFonts w:ascii="Calibri" w:eastAsia="Calibri" w:hAnsi="Calibri" w:cs="Calibri"/>
        </w:rPr>
        <w:tab/>
        <w:t>Susan Gold, sdgold@wisc.edu, 608-213-5392</w:t>
      </w:r>
    </w:p>
    <w:p w14:paraId="71471F4B" w14:textId="28DA95F7" w:rsidR="006640EE" w:rsidRDefault="007C13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eastAsia="Calibri" w:hAnsi="Calibri" w:cs="Calibri"/>
        </w:rPr>
      </w:pPr>
      <w:r>
        <w:rPr>
          <w:rFonts w:ascii="Calibri" w:eastAsia="Calibri" w:hAnsi="Calibri" w:cs="Calibri"/>
        </w:rPr>
        <w:tab/>
      </w:r>
      <w:r w:rsidR="00924D03" w:rsidRPr="00924D03">
        <w:rPr>
          <w:rFonts w:ascii="Calibri" w:eastAsia="Calibri" w:hAnsi="Calibri" w:cs="Calibri"/>
        </w:rPr>
        <w:t>Robin Wr</w:t>
      </w:r>
      <w:r w:rsidR="00924D03">
        <w:rPr>
          <w:rFonts w:ascii="Calibri" w:eastAsia="Calibri" w:hAnsi="Calibri" w:cs="Calibri"/>
        </w:rPr>
        <w:t>ight</w:t>
      </w:r>
      <w:r w:rsidRPr="00924D03">
        <w:rPr>
          <w:rFonts w:ascii="Calibri" w:eastAsia="Calibri" w:hAnsi="Calibri" w:cs="Calibri"/>
        </w:rPr>
        <w:t xml:space="preserve">, </w:t>
      </w:r>
      <w:r w:rsidR="00924D03" w:rsidRPr="00924D03">
        <w:rPr>
          <w:rFonts w:ascii="Calibri" w:eastAsia="Calibri" w:hAnsi="Calibri" w:cs="Calibri"/>
        </w:rPr>
        <w:t>rmwright@wisc.edu</w:t>
      </w:r>
      <w:r w:rsidRPr="00924D03">
        <w:rPr>
          <w:rFonts w:ascii="Calibri" w:eastAsia="Calibri" w:hAnsi="Calibri" w:cs="Calibri"/>
        </w:rPr>
        <w:t xml:space="preserve">, </w:t>
      </w:r>
      <w:r w:rsidR="004B2EEE" w:rsidRPr="004B2EEE">
        <w:rPr>
          <w:rFonts w:ascii="Calibri" w:eastAsia="Calibri" w:hAnsi="Calibri" w:cs="Calibri"/>
        </w:rPr>
        <w:t>608-215-0616</w:t>
      </w:r>
      <w:r w:rsidR="000024DB">
        <w:rPr>
          <w:rFonts w:ascii="Calibri" w:eastAsia="Calibri" w:hAnsi="Calibri" w:cs="Calibri"/>
        </w:rPr>
        <w:t xml:space="preserve"> </w:t>
      </w:r>
    </w:p>
    <w:p w14:paraId="50888611" w14:textId="77777777" w:rsidR="006640EE" w:rsidRDefault="006640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eastAsia="Calibri" w:hAnsi="Calibri" w:cs="Calibri"/>
        </w:rPr>
      </w:pPr>
    </w:p>
    <w:p w14:paraId="208C23E7" w14:textId="170D01CB" w:rsidR="006640EE" w:rsidRDefault="007C136D">
      <w:pPr>
        <w:jc w:val="both"/>
        <w:rPr>
          <w:rFonts w:ascii="Calibri" w:eastAsia="Calibri" w:hAnsi="Calibri" w:cs="Calibri"/>
          <w:b/>
        </w:rPr>
      </w:pPr>
      <w:r>
        <w:rPr>
          <w:rFonts w:ascii="Calibri" w:eastAsia="Calibri" w:hAnsi="Calibri" w:cs="Calibri"/>
          <w:b/>
        </w:rPr>
        <w:t xml:space="preserve">UW-Madison </w:t>
      </w:r>
      <w:r w:rsidR="00853310">
        <w:rPr>
          <w:rFonts w:ascii="Calibri" w:eastAsia="Calibri" w:hAnsi="Calibri" w:cs="Calibri"/>
          <w:b/>
        </w:rPr>
        <w:t xml:space="preserve">Program </w:t>
      </w:r>
      <w:r w:rsidR="002F13F1">
        <w:rPr>
          <w:rFonts w:ascii="Calibri" w:eastAsia="Calibri" w:hAnsi="Calibri" w:cs="Calibri"/>
          <w:b/>
        </w:rPr>
        <w:t>Contacts</w:t>
      </w:r>
    </w:p>
    <w:p w14:paraId="3B4A13B5" w14:textId="77777777" w:rsidR="006640EE" w:rsidRDefault="007C136D">
      <w:pPr>
        <w:jc w:val="both"/>
        <w:rPr>
          <w:rFonts w:ascii="Calibri" w:eastAsia="Calibri" w:hAnsi="Calibri" w:cs="Calibri"/>
        </w:rPr>
      </w:pPr>
      <w:r>
        <w:rPr>
          <w:rFonts w:ascii="Calibri" w:eastAsia="Calibri" w:hAnsi="Calibri" w:cs="Calibri"/>
        </w:rPr>
        <w:t>CALS Study Abroad</w:t>
      </w:r>
    </w:p>
    <w:p w14:paraId="23E2E8D6" w14:textId="77777777" w:rsidR="006640EE" w:rsidRDefault="007C136D">
      <w:pPr>
        <w:jc w:val="both"/>
        <w:rPr>
          <w:rFonts w:ascii="Calibri" w:eastAsia="Calibri" w:hAnsi="Calibri" w:cs="Calibri"/>
        </w:rPr>
      </w:pPr>
      <w:r>
        <w:rPr>
          <w:rFonts w:ascii="Calibri" w:eastAsia="Calibri" w:hAnsi="Calibri" w:cs="Calibri"/>
        </w:rPr>
        <w:t>University of Wisconsin-Madison</w:t>
      </w:r>
    </w:p>
    <w:p w14:paraId="530B2AAA" w14:textId="77777777" w:rsidR="006640EE" w:rsidRDefault="007C136D">
      <w:pPr>
        <w:jc w:val="both"/>
        <w:rPr>
          <w:rFonts w:ascii="Calibri" w:eastAsia="Calibri" w:hAnsi="Calibri" w:cs="Calibri"/>
        </w:rPr>
      </w:pPr>
      <w:r>
        <w:rPr>
          <w:rFonts w:ascii="Calibri" w:eastAsia="Calibri" w:hAnsi="Calibri" w:cs="Calibri"/>
        </w:rPr>
        <w:t>116 Agriculture Hall, 1450 Linden Drive</w:t>
      </w:r>
    </w:p>
    <w:p w14:paraId="6E709C30" w14:textId="77777777" w:rsidR="006640EE" w:rsidRDefault="007C136D">
      <w:pPr>
        <w:jc w:val="both"/>
        <w:rPr>
          <w:rFonts w:ascii="Calibri" w:eastAsia="Calibri" w:hAnsi="Calibri" w:cs="Calibri"/>
        </w:rPr>
      </w:pPr>
      <w:r>
        <w:rPr>
          <w:rFonts w:ascii="Calibri" w:eastAsia="Calibri" w:hAnsi="Calibri" w:cs="Calibri"/>
        </w:rPr>
        <w:t>Madison, WI 53706</w:t>
      </w:r>
    </w:p>
    <w:p w14:paraId="7124D4DF" w14:textId="77777777" w:rsidR="006640EE" w:rsidRDefault="007C136D">
      <w:pPr>
        <w:jc w:val="both"/>
        <w:rPr>
          <w:rFonts w:ascii="Calibri" w:eastAsia="Calibri" w:hAnsi="Calibri" w:cs="Calibri"/>
        </w:rPr>
      </w:pPr>
      <w:r>
        <w:rPr>
          <w:rFonts w:ascii="Calibri" w:eastAsia="Calibri" w:hAnsi="Calibri" w:cs="Calibri"/>
        </w:rPr>
        <w:t>Tel:  608-890-4196</w:t>
      </w:r>
    </w:p>
    <w:p w14:paraId="2D075D88" w14:textId="77777777" w:rsidR="006640EE" w:rsidRDefault="007C136D">
      <w:pPr>
        <w:jc w:val="both"/>
        <w:rPr>
          <w:rFonts w:ascii="Calibri" w:eastAsia="Calibri" w:hAnsi="Calibri" w:cs="Calibri"/>
        </w:rPr>
      </w:pPr>
      <w:r>
        <w:rPr>
          <w:rFonts w:ascii="Calibri" w:eastAsia="Calibri" w:hAnsi="Calibri" w:cs="Calibri"/>
        </w:rPr>
        <w:t>Email: studyabroad@cals.wisc.edu</w:t>
      </w:r>
    </w:p>
    <w:p w14:paraId="0E9C0140" w14:textId="12229EE8" w:rsidR="006640EE" w:rsidRDefault="007C136D">
      <w:pPr>
        <w:jc w:val="both"/>
        <w:rPr>
          <w:rFonts w:ascii="Calibri" w:eastAsia="Calibri" w:hAnsi="Calibri" w:cs="Calibri"/>
        </w:rPr>
      </w:pPr>
      <w:r>
        <w:rPr>
          <w:rFonts w:ascii="Calibri" w:eastAsia="Calibri" w:hAnsi="Calibri" w:cs="Calibri"/>
        </w:rPr>
        <w:t xml:space="preserve">Web: </w:t>
      </w:r>
      <w:hyperlink r:id="rId8" w:history="1">
        <w:r w:rsidR="00853310" w:rsidRPr="00E93E3D">
          <w:rPr>
            <w:rStyle w:val="Hyperlink"/>
            <w:rFonts w:ascii="Calibri" w:eastAsia="Calibri" w:hAnsi="Calibri" w:cs="Calibri"/>
          </w:rPr>
          <w:t>www.studyabroad.wisc.edu</w:t>
        </w:r>
      </w:hyperlink>
    </w:p>
    <w:p w14:paraId="5518974E" w14:textId="77777777" w:rsidR="00853310" w:rsidRDefault="00853310">
      <w:pPr>
        <w:jc w:val="both"/>
        <w:rPr>
          <w:rFonts w:ascii="Calibri" w:eastAsia="Calibri" w:hAnsi="Calibri" w:cs="Calibri"/>
        </w:rPr>
      </w:pPr>
    </w:p>
    <w:p w14:paraId="30268E14" w14:textId="085458B9" w:rsidR="002F13F1" w:rsidRPr="00924D03" w:rsidRDefault="002F13F1" w:rsidP="002F13F1">
      <w:pPr>
        <w:jc w:val="both"/>
        <w:rPr>
          <w:rFonts w:ascii="Calibri" w:eastAsia="Calibri" w:hAnsi="Calibri" w:cs="Calibri"/>
        </w:rPr>
      </w:pPr>
      <w:r w:rsidRPr="00924D03">
        <w:rPr>
          <w:rFonts w:ascii="Calibri" w:eastAsia="Calibri" w:hAnsi="Calibri" w:cs="Calibri"/>
          <w:i/>
        </w:rPr>
        <w:t>For Program Advising &amp; Grades:</w:t>
      </w:r>
      <w:r w:rsidRPr="00924D03">
        <w:rPr>
          <w:rFonts w:ascii="Calibri" w:eastAsia="Calibri" w:hAnsi="Calibri" w:cs="Calibri"/>
        </w:rPr>
        <w:tab/>
      </w:r>
    </w:p>
    <w:p w14:paraId="52255B79" w14:textId="77777777" w:rsidR="002F13F1" w:rsidRPr="002F13F1" w:rsidRDefault="002F13F1" w:rsidP="002F13F1">
      <w:pPr>
        <w:pStyle w:val="ListParagraph"/>
        <w:numPr>
          <w:ilvl w:val="0"/>
          <w:numId w:val="3"/>
        </w:numPr>
        <w:jc w:val="both"/>
        <w:rPr>
          <w:rFonts w:ascii="Calibri" w:eastAsia="Calibri" w:hAnsi="Calibri" w:cs="Calibri"/>
          <w:b/>
        </w:rPr>
      </w:pPr>
      <w:r w:rsidRPr="002F13F1">
        <w:rPr>
          <w:rFonts w:ascii="Calibri" w:eastAsia="Calibri" w:hAnsi="Calibri" w:cs="Calibri"/>
          <w:b/>
        </w:rPr>
        <w:t>Rebecca Johnson</w:t>
      </w:r>
    </w:p>
    <w:p w14:paraId="7E33125C" w14:textId="39645D02" w:rsidR="002F13F1" w:rsidRPr="002F13F1" w:rsidRDefault="002F13F1" w:rsidP="002F13F1">
      <w:pPr>
        <w:pStyle w:val="ListParagraph"/>
        <w:numPr>
          <w:ilvl w:val="1"/>
          <w:numId w:val="3"/>
        </w:numPr>
        <w:jc w:val="both"/>
        <w:rPr>
          <w:rFonts w:ascii="Calibri" w:eastAsia="Calibri" w:hAnsi="Calibri" w:cs="Calibri"/>
        </w:rPr>
      </w:pPr>
      <w:r w:rsidRPr="002F13F1">
        <w:rPr>
          <w:rFonts w:ascii="Calibri" w:eastAsia="Calibri" w:hAnsi="Calibri" w:cs="Calibri"/>
        </w:rPr>
        <w:t>CALS Study Abroad Advisor</w:t>
      </w:r>
    </w:p>
    <w:p w14:paraId="0E9FEA99" w14:textId="77777777" w:rsidR="002F13F1" w:rsidRPr="002F13F1" w:rsidRDefault="002F13F1" w:rsidP="002F13F1">
      <w:pPr>
        <w:pStyle w:val="ListParagraph"/>
        <w:numPr>
          <w:ilvl w:val="1"/>
          <w:numId w:val="3"/>
        </w:numPr>
        <w:jc w:val="both"/>
        <w:rPr>
          <w:rFonts w:ascii="Calibri" w:eastAsia="Calibri" w:hAnsi="Calibri" w:cs="Calibri"/>
        </w:rPr>
      </w:pPr>
      <w:r w:rsidRPr="002F13F1">
        <w:rPr>
          <w:rFonts w:ascii="Calibri" w:eastAsia="Calibri" w:hAnsi="Calibri" w:cs="Calibri"/>
        </w:rPr>
        <w:t xml:space="preserve">Tel: </w:t>
      </w:r>
      <w:r w:rsidRPr="002F13F1">
        <w:rPr>
          <w:rFonts w:ascii="Calibri" w:eastAsia="Calibri" w:hAnsi="Calibri" w:cs="Calibri"/>
          <w:highlight w:val="white"/>
        </w:rPr>
        <w:t>608-890-0978</w:t>
      </w:r>
      <w:r w:rsidRPr="002F13F1">
        <w:rPr>
          <w:rFonts w:ascii="Calibri" w:eastAsia="Calibri" w:hAnsi="Calibri" w:cs="Calibri"/>
        </w:rPr>
        <w:tab/>
      </w:r>
      <w:r w:rsidRPr="002F13F1">
        <w:rPr>
          <w:rFonts w:ascii="Calibri" w:eastAsia="Calibri" w:hAnsi="Calibri" w:cs="Calibri"/>
        </w:rPr>
        <w:tab/>
      </w:r>
    </w:p>
    <w:p w14:paraId="6D3468A8" w14:textId="7B76EEE4" w:rsidR="002F13F1" w:rsidRDefault="002F13F1" w:rsidP="002F13F1">
      <w:pPr>
        <w:pStyle w:val="ListParagraph"/>
        <w:numPr>
          <w:ilvl w:val="1"/>
          <w:numId w:val="3"/>
        </w:numPr>
        <w:jc w:val="both"/>
        <w:rPr>
          <w:rFonts w:ascii="Calibri" w:eastAsia="Calibri" w:hAnsi="Calibri" w:cs="Calibri"/>
        </w:rPr>
      </w:pPr>
      <w:r w:rsidRPr="002F13F1">
        <w:rPr>
          <w:rFonts w:ascii="Calibri" w:eastAsia="Calibri" w:hAnsi="Calibri" w:cs="Calibri"/>
        </w:rPr>
        <w:t xml:space="preserve">E-mail: </w:t>
      </w:r>
      <w:hyperlink r:id="rId9" w:history="1">
        <w:r w:rsidRPr="00E93E3D">
          <w:rPr>
            <w:rStyle w:val="Hyperlink"/>
            <w:rFonts w:ascii="Calibri" w:eastAsia="Calibri" w:hAnsi="Calibri" w:cs="Calibri"/>
            <w:highlight w:val="white"/>
          </w:rPr>
          <w:t>rebecca.h.johnson@wisc.edu</w:t>
        </w:r>
      </w:hyperlink>
    </w:p>
    <w:p w14:paraId="7315A41A" w14:textId="77777777" w:rsidR="002F13F1" w:rsidRPr="002F13F1" w:rsidRDefault="002F13F1" w:rsidP="002F13F1">
      <w:pPr>
        <w:jc w:val="both"/>
        <w:rPr>
          <w:rFonts w:ascii="Calibri" w:eastAsia="Calibri" w:hAnsi="Calibri" w:cs="Calibri"/>
          <w:i/>
        </w:rPr>
      </w:pPr>
      <w:r w:rsidRPr="002F13F1">
        <w:rPr>
          <w:rFonts w:ascii="Calibri" w:eastAsia="Calibri" w:hAnsi="Calibri" w:cs="Calibri"/>
          <w:i/>
        </w:rPr>
        <w:t>For Financial Matters:</w:t>
      </w:r>
    </w:p>
    <w:p w14:paraId="20455FBA" w14:textId="77777777" w:rsidR="002F13F1" w:rsidRPr="002F13F1" w:rsidRDefault="002F13F1" w:rsidP="002F13F1">
      <w:pPr>
        <w:pStyle w:val="ListParagraph"/>
        <w:numPr>
          <w:ilvl w:val="0"/>
          <w:numId w:val="3"/>
        </w:numPr>
        <w:pBdr>
          <w:top w:val="nil"/>
          <w:left w:val="nil"/>
          <w:bottom w:val="nil"/>
          <w:right w:val="nil"/>
          <w:between w:val="nil"/>
        </w:pBdr>
        <w:tabs>
          <w:tab w:val="center" w:pos="4320"/>
          <w:tab w:val="right" w:pos="8640"/>
        </w:tabs>
        <w:jc w:val="both"/>
        <w:rPr>
          <w:rFonts w:ascii="Calibri" w:eastAsia="Calibri" w:hAnsi="Calibri" w:cs="Calibri"/>
          <w:b/>
        </w:rPr>
      </w:pPr>
      <w:r w:rsidRPr="002F13F1">
        <w:rPr>
          <w:rFonts w:ascii="Calibri" w:eastAsia="Calibri" w:hAnsi="Calibri" w:cs="Calibri"/>
          <w:b/>
        </w:rPr>
        <w:lastRenderedPageBreak/>
        <w:t>Kaley Grunwald</w:t>
      </w:r>
    </w:p>
    <w:p w14:paraId="207613CD" w14:textId="77777777" w:rsidR="002F13F1" w:rsidRPr="002F13F1" w:rsidRDefault="002F13F1" w:rsidP="002F13F1">
      <w:pPr>
        <w:pStyle w:val="ListParagraph"/>
        <w:numPr>
          <w:ilvl w:val="1"/>
          <w:numId w:val="3"/>
        </w:numPr>
        <w:pBdr>
          <w:top w:val="nil"/>
          <w:left w:val="nil"/>
          <w:bottom w:val="nil"/>
          <w:right w:val="nil"/>
          <w:between w:val="nil"/>
        </w:pBdr>
        <w:tabs>
          <w:tab w:val="center" w:pos="4320"/>
          <w:tab w:val="right" w:pos="8640"/>
        </w:tabs>
        <w:jc w:val="both"/>
        <w:rPr>
          <w:rFonts w:ascii="Calibri" w:eastAsia="Calibri" w:hAnsi="Calibri" w:cs="Calibri"/>
          <w:bCs/>
        </w:rPr>
      </w:pPr>
      <w:r w:rsidRPr="002F13F1">
        <w:rPr>
          <w:rFonts w:ascii="Calibri" w:eastAsia="Calibri" w:hAnsi="Calibri" w:cs="Calibri"/>
          <w:bCs/>
        </w:rPr>
        <w:t>Program Accountant</w:t>
      </w:r>
    </w:p>
    <w:p w14:paraId="11E8BBBC" w14:textId="39AD3EB5" w:rsidR="006640EE" w:rsidRPr="002F13F1" w:rsidRDefault="002F13F1" w:rsidP="002F13F1">
      <w:pPr>
        <w:pStyle w:val="ListParagraph"/>
        <w:numPr>
          <w:ilvl w:val="1"/>
          <w:numId w:val="3"/>
        </w:numPr>
        <w:jc w:val="both"/>
        <w:rPr>
          <w:rFonts w:ascii="Calibri" w:eastAsia="Calibri" w:hAnsi="Calibri" w:cs="Calibri"/>
        </w:rPr>
      </w:pPr>
      <w:r w:rsidRPr="002F13F1">
        <w:rPr>
          <w:rFonts w:ascii="Calibri" w:eastAsia="Calibri" w:hAnsi="Calibri" w:cs="Calibri"/>
        </w:rPr>
        <w:t xml:space="preserve">Email: </w:t>
      </w:r>
      <w:hyperlink r:id="rId10" w:history="1">
        <w:r w:rsidRPr="002F13F1">
          <w:rPr>
            <w:rStyle w:val="Hyperlink"/>
            <w:rFonts w:ascii="Calibri" w:eastAsia="Calibri" w:hAnsi="Calibri" w:cs="Calibri"/>
          </w:rPr>
          <w:t>kgrunwald@wisc.edu</w:t>
        </w:r>
      </w:hyperlink>
    </w:p>
    <w:p w14:paraId="7578CE15" w14:textId="77777777" w:rsidR="006640EE" w:rsidRDefault="006640EE">
      <w:pPr>
        <w:jc w:val="both"/>
        <w:rPr>
          <w:rFonts w:ascii="Calibri" w:eastAsia="Calibri" w:hAnsi="Calibri" w:cs="Calibri"/>
          <w:b/>
        </w:rPr>
      </w:pPr>
    </w:p>
    <w:p w14:paraId="3687050C" w14:textId="77777777" w:rsidR="006640EE" w:rsidRDefault="007C136D">
      <w:pPr>
        <w:jc w:val="both"/>
        <w:rPr>
          <w:rFonts w:ascii="Calibri" w:eastAsia="Calibri" w:hAnsi="Calibri" w:cs="Calibri"/>
          <w:b/>
        </w:rPr>
      </w:pPr>
      <w:r>
        <w:rPr>
          <w:rFonts w:ascii="Calibri" w:eastAsia="Calibri" w:hAnsi="Calibri" w:cs="Calibri"/>
          <w:b/>
        </w:rPr>
        <w:t>Emergency Contact Information</w:t>
      </w:r>
    </w:p>
    <w:p w14:paraId="74D97C4A" w14:textId="77777777" w:rsidR="006640EE" w:rsidRDefault="007C136D">
      <w:pPr>
        <w:jc w:val="both"/>
        <w:rPr>
          <w:rFonts w:ascii="Calibri" w:eastAsia="Calibri" w:hAnsi="Calibri" w:cs="Calibri"/>
        </w:rPr>
      </w:pPr>
      <w:r>
        <w:rPr>
          <w:rFonts w:ascii="Calibri" w:eastAsia="Calibri" w:hAnsi="Calibri" w:cs="Calibri"/>
        </w:rPr>
        <w:t xml:space="preserve">For questions or general concerns that do not involve the immediate danger or threat to the health or safety of a student, call the main IAP number </w:t>
      </w:r>
      <w:r>
        <w:rPr>
          <w:rFonts w:ascii="Calibri" w:eastAsia="Calibri" w:hAnsi="Calibri" w:cs="Calibri"/>
          <w:b/>
        </w:rPr>
        <w:t>(608) 265-6329</w:t>
      </w:r>
      <w:r>
        <w:rPr>
          <w:rFonts w:ascii="Calibri" w:eastAsia="Calibri" w:hAnsi="Calibri" w:cs="Calibri"/>
        </w:rPr>
        <w:t xml:space="preserve"> between 8:00 a.m.-4:30 p.m. Monday-Friday. Calls received outside normal operating hours will be returned as soon as </w:t>
      </w:r>
      <w:proofErr w:type="gramStart"/>
      <w:r>
        <w:rPr>
          <w:rFonts w:ascii="Calibri" w:eastAsia="Calibri" w:hAnsi="Calibri" w:cs="Calibri"/>
        </w:rPr>
        <w:t>possible</w:t>
      </w:r>
      <w:proofErr w:type="gramEnd"/>
      <w:r>
        <w:rPr>
          <w:rFonts w:ascii="Calibri" w:eastAsia="Calibri" w:hAnsi="Calibri" w:cs="Calibri"/>
        </w:rPr>
        <w:t xml:space="preserve"> the next business day.</w:t>
      </w:r>
    </w:p>
    <w:p w14:paraId="56822867" w14:textId="77777777" w:rsidR="006640EE" w:rsidRDefault="006640EE">
      <w:pPr>
        <w:jc w:val="both"/>
        <w:rPr>
          <w:rFonts w:ascii="Calibri" w:eastAsia="Calibri" w:hAnsi="Calibri" w:cs="Calibri"/>
        </w:rPr>
      </w:pPr>
    </w:p>
    <w:p w14:paraId="5A54EBA1" w14:textId="77777777" w:rsidR="006640EE" w:rsidRDefault="007C136D">
      <w:pPr>
        <w:jc w:val="both"/>
        <w:rPr>
          <w:rFonts w:ascii="Calibri" w:eastAsia="Calibri" w:hAnsi="Calibri" w:cs="Calibri"/>
        </w:rPr>
      </w:pPr>
      <w:r>
        <w:rPr>
          <w:rFonts w:ascii="Calibri" w:eastAsia="Calibri" w:hAnsi="Calibri" w:cs="Calibri"/>
        </w:rPr>
        <w:t xml:space="preserve">If an emergency arises after-hours or on weekends, you can reach the IAP Staff On-Call at </w:t>
      </w:r>
      <w:r>
        <w:rPr>
          <w:rFonts w:ascii="Calibri" w:eastAsia="Calibri" w:hAnsi="Calibri" w:cs="Calibri"/>
          <w:b/>
        </w:rPr>
        <w:t xml:space="preserve">(608) 516-9440. </w:t>
      </w:r>
      <w:r>
        <w:rPr>
          <w:rFonts w:ascii="Calibri" w:eastAsia="Calibri" w:hAnsi="Calibri" w:cs="Calibri"/>
        </w:rPr>
        <w:t xml:space="preserve">This number is </w:t>
      </w:r>
      <w:r>
        <w:rPr>
          <w:rFonts w:ascii="Calibri" w:eastAsia="Calibri" w:hAnsi="Calibri" w:cs="Calibri"/>
          <w:b/>
        </w:rPr>
        <w:t>ONLY for emergencies</w:t>
      </w:r>
      <w:r>
        <w:rPr>
          <w:rFonts w:ascii="Calibri" w:eastAsia="Calibri" w:hAnsi="Calibri" w:cs="Calibri"/>
        </w:rPr>
        <w:t>, otherwise, please call the main desk.</w:t>
      </w:r>
    </w:p>
    <w:p w14:paraId="06E07521" w14:textId="77777777" w:rsidR="006640EE" w:rsidRDefault="006640EE">
      <w:pPr>
        <w:jc w:val="both"/>
        <w:rPr>
          <w:rFonts w:ascii="Calibri" w:eastAsia="Calibri" w:hAnsi="Calibri" w:cs="Calibri"/>
          <w:b/>
        </w:rPr>
      </w:pPr>
    </w:p>
    <w:p w14:paraId="6BFA2D35" w14:textId="77777777" w:rsidR="006640EE" w:rsidRDefault="007C136D">
      <w:pPr>
        <w:jc w:val="both"/>
        <w:rPr>
          <w:rFonts w:ascii="Calibri" w:eastAsia="Calibri" w:hAnsi="Calibri" w:cs="Calibri"/>
          <w:b/>
        </w:rPr>
      </w:pPr>
      <w:r>
        <w:rPr>
          <w:rFonts w:ascii="Calibri" w:eastAsia="Calibri" w:hAnsi="Calibri" w:cs="Calibri"/>
          <w:b/>
        </w:rPr>
        <w:t>Embassy Registration</w:t>
      </w:r>
    </w:p>
    <w:p w14:paraId="77A52943" w14:textId="77777777" w:rsidR="006640EE" w:rsidRDefault="007C136D">
      <w:pPr>
        <w:rPr>
          <w:rFonts w:ascii="Calibri" w:eastAsia="Calibri" w:hAnsi="Calibri" w:cs="Calibri"/>
        </w:rPr>
      </w:pPr>
      <w:bookmarkStart w:id="1" w:name="_30j0zll" w:colFirst="0" w:colLast="0"/>
      <w:bookmarkEnd w:id="1"/>
      <w:r>
        <w:rPr>
          <w:rFonts w:ascii="Calibri" w:eastAsia="Calibri" w:hAnsi="Calibri" w:cs="Calibri"/>
        </w:rPr>
        <w:t xml:space="preserve">All program participants who are U.S. citizens must register with the U.S. Department of State’s Smart Traveler Enrollment Program (STEP) before departure. Registering with STEP alerts the U.S. Embassy in Tanzania of your presence in the country and you will receive any travel alerts relevant to your location. You can register on-line at </w:t>
      </w:r>
      <w:hyperlink r:id="rId11">
        <w:r>
          <w:rPr>
            <w:rFonts w:ascii="Calibri" w:eastAsia="Calibri" w:hAnsi="Calibri" w:cs="Calibri"/>
            <w:color w:val="0000FF"/>
            <w:u w:val="single"/>
          </w:rPr>
          <w:t>travelregistration.state.gov</w:t>
        </w:r>
      </w:hyperlink>
      <w:r>
        <w:rPr>
          <w:rFonts w:ascii="Calibri" w:eastAsia="Calibri" w:hAnsi="Calibri" w:cs="Calibri"/>
        </w:rPr>
        <w:t>. If you are not a U.S. citizen, register with your home country’s embassy or consulate.</w:t>
      </w:r>
    </w:p>
    <w:p w14:paraId="162CD578" w14:textId="77777777" w:rsidR="006640EE" w:rsidRDefault="006640EE">
      <w:pPr>
        <w:jc w:val="both"/>
        <w:rPr>
          <w:rFonts w:ascii="Calibri" w:eastAsia="Calibri" w:hAnsi="Calibri" w:cs="Calibri"/>
        </w:rPr>
      </w:pPr>
    </w:p>
    <w:p w14:paraId="5106263F" w14:textId="77777777" w:rsidR="006640EE" w:rsidRDefault="007C136D">
      <w:pPr>
        <w:jc w:val="both"/>
        <w:rPr>
          <w:rFonts w:ascii="Calibri" w:eastAsia="Calibri" w:hAnsi="Calibri" w:cs="Calibri"/>
        </w:rPr>
      </w:pPr>
      <w:r>
        <w:rPr>
          <w:rFonts w:ascii="Calibri" w:eastAsia="Calibri" w:hAnsi="Calibri" w:cs="Calibri"/>
        </w:rPr>
        <w:t>U.S. Embassy in Tanzania</w:t>
      </w:r>
    </w:p>
    <w:p w14:paraId="73F62DED" w14:textId="77777777" w:rsidR="006640EE" w:rsidRDefault="007C136D">
      <w:pPr>
        <w:jc w:val="both"/>
        <w:rPr>
          <w:rFonts w:ascii="Calibri" w:eastAsia="Calibri" w:hAnsi="Calibri" w:cs="Calibri"/>
        </w:rPr>
      </w:pPr>
      <w:r>
        <w:rPr>
          <w:rFonts w:ascii="Calibri" w:eastAsia="Calibri" w:hAnsi="Calibri" w:cs="Calibri"/>
        </w:rPr>
        <w:t>686 Old Bagamoyo Road,</w:t>
      </w:r>
    </w:p>
    <w:p w14:paraId="464CE4A5" w14:textId="77777777" w:rsidR="006640EE" w:rsidRPr="00692669" w:rsidRDefault="007C136D">
      <w:pPr>
        <w:jc w:val="both"/>
        <w:rPr>
          <w:rFonts w:ascii="Calibri" w:eastAsia="Calibri" w:hAnsi="Calibri" w:cs="Calibri"/>
          <w:lang w:val="es-US"/>
        </w:rPr>
      </w:pPr>
      <w:r w:rsidRPr="00692669">
        <w:rPr>
          <w:rFonts w:ascii="Calibri" w:eastAsia="Calibri" w:hAnsi="Calibri" w:cs="Calibri"/>
          <w:lang w:val="es-US"/>
        </w:rPr>
        <w:t>Msasani</w:t>
      </w:r>
    </w:p>
    <w:p w14:paraId="0EEC580C" w14:textId="77777777" w:rsidR="006640EE" w:rsidRPr="00692669" w:rsidRDefault="007C136D">
      <w:pPr>
        <w:jc w:val="both"/>
        <w:rPr>
          <w:rFonts w:ascii="Calibri" w:eastAsia="Calibri" w:hAnsi="Calibri" w:cs="Calibri"/>
          <w:lang w:val="es-US"/>
        </w:rPr>
      </w:pPr>
      <w:r w:rsidRPr="00692669">
        <w:rPr>
          <w:rFonts w:ascii="Calibri" w:eastAsia="Calibri" w:hAnsi="Calibri" w:cs="Calibri"/>
          <w:lang w:val="es-US"/>
        </w:rPr>
        <w:t xml:space="preserve">P.O. Box 9123, </w:t>
      </w:r>
    </w:p>
    <w:p w14:paraId="1BFA907D" w14:textId="77777777" w:rsidR="006640EE" w:rsidRPr="00692669" w:rsidRDefault="007C136D">
      <w:pPr>
        <w:jc w:val="both"/>
        <w:rPr>
          <w:rFonts w:ascii="Calibri" w:eastAsia="Calibri" w:hAnsi="Calibri" w:cs="Calibri"/>
          <w:lang w:val="es-US"/>
        </w:rPr>
      </w:pPr>
      <w:r w:rsidRPr="00692669">
        <w:rPr>
          <w:rFonts w:ascii="Calibri" w:eastAsia="Calibri" w:hAnsi="Calibri" w:cs="Calibri"/>
          <w:lang w:val="es-US"/>
        </w:rPr>
        <w:t>Dar es Salaam</w:t>
      </w:r>
    </w:p>
    <w:p w14:paraId="7685D3DD" w14:textId="77777777" w:rsidR="006640EE" w:rsidRPr="00692669" w:rsidRDefault="007C136D">
      <w:pPr>
        <w:jc w:val="both"/>
        <w:rPr>
          <w:rFonts w:ascii="Calibri" w:eastAsia="Calibri" w:hAnsi="Calibri" w:cs="Calibri"/>
          <w:lang w:val="es-US"/>
        </w:rPr>
      </w:pPr>
      <w:r w:rsidRPr="00692669">
        <w:rPr>
          <w:rFonts w:ascii="Calibri" w:eastAsia="Calibri" w:hAnsi="Calibri" w:cs="Calibri"/>
          <w:lang w:val="es-US"/>
        </w:rPr>
        <w:t>255-22-229-4000</w:t>
      </w:r>
    </w:p>
    <w:p w14:paraId="071DB7EE" w14:textId="77777777" w:rsidR="006640EE" w:rsidRPr="00692669" w:rsidRDefault="007C136D">
      <w:pPr>
        <w:jc w:val="both"/>
        <w:rPr>
          <w:rFonts w:ascii="Calibri" w:eastAsia="Calibri" w:hAnsi="Calibri" w:cs="Calibri"/>
          <w:lang w:val="es-US"/>
        </w:rPr>
      </w:pPr>
      <w:r w:rsidRPr="00692669">
        <w:rPr>
          <w:rFonts w:ascii="Calibri" w:eastAsia="Calibri" w:hAnsi="Calibri" w:cs="Calibri"/>
          <w:lang w:val="es-US"/>
        </w:rPr>
        <w:t xml:space="preserve">drsacs@state.gov </w:t>
      </w:r>
    </w:p>
    <w:p w14:paraId="1A25D5A4" w14:textId="77777777" w:rsidR="006640EE" w:rsidRPr="00692669" w:rsidRDefault="007C136D">
      <w:pPr>
        <w:jc w:val="both"/>
        <w:rPr>
          <w:rFonts w:ascii="Calibri" w:eastAsia="Calibri" w:hAnsi="Calibri" w:cs="Calibri"/>
          <w:lang w:val="es-US"/>
        </w:rPr>
      </w:pPr>
      <w:hyperlink r:id="rId12">
        <w:r w:rsidRPr="00692669">
          <w:rPr>
            <w:rFonts w:ascii="Calibri" w:eastAsia="Calibri" w:hAnsi="Calibri" w:cs="Calibri"/>
            <w:color w:val="0000FF"/>
            <w:u w:val="single"/>
            <w:lang w:val="es-US"/>
          </w:rPr>
          <w:t>https:/tz.usembassy.gov/</w:t>
        </w:r>
      </w:hyperlink>
      <w:r w:rsidRPr="00692669">
        <w:rPr>
          <w:rFonts w:ascii="Calibri" w:eastAsia="Calibri" w:hAnsi="Calibri" w:cs="Calibri"/>
          <w:lang w:val="es-US"/>
        </w:rPr>
        <w:t xml:space="preserve"> </w:t>
      </w:r>
    </w:p>
    <w:p w14:paraId="3881C68D" w14:textId="77777777" w:rsidR="006640EE" w:rsidRDefault="007C136D">
      <w:pPr>
        <w:pStyle w:val="Heading1"/>
        <w:jc w:val="both"/>
        <w:rPr>
          <w:rFonts w:ascii="Calibri" w:eastAsia="Calibri" w:hAnsi="Calibri" w:cs="Calibri"/>
        </w:rPr>
      </w:pPr>
      <w:r>
        <w:rPr>
          <w:rFonts w:ascii="Calibri" w:eastAsia="Calibri" w:hAnsi="Calibri" w:cs="Calibri"/>
        </w:rPr>
        <w:t xml:space="preserve">Program Dates </w:t>
      </w:r>
    </w:p>
    <w:p w14:paraId="1F0DA088" w14:textId="77777777" w:rsidR="00EC5387" w:rsidRDefault="00EC5387">
      <w:pPr>
        <w:pStyle w:val="Heading1"/>
        <w:jc w:val="both"/>
        <w:rPr>
          <w:rFonts w:ascii="Calibri" w:eastAsia="Calibri" w:hAnsi="Calibri" w:cs="Calibri"/>
          <w:b w:val="0"/>
          <w:sz w:val="22"/>
          <w:szCs w:val="22"/>
        </w:rPr>
      </w:pPr>
      <w:bookmarkStart w:id="2" w:name="_1fob9te" w:colFirst="0" w:colLast="0"/>
      <w:bookmarkEnd w:id="2"/>
      <w:r w:rsidRPr="00EC5387">
        <w:rPr>
          <w:rFonts w:ascii="Calibri" w:eastAsia="Calibri" w:hAnsi="Calibri" w:cs="Calibri"/>
          <w:b w:val="0"/>
          <w:sz w:val="22"/>
          <w:szCs w:val="22"/>
        </w:rPr>
        <w:t>5/12/2026 through 5/29/2026</w:t>
      </w:r>
    </w:p>
    <w:p w14:paraId="67182F5D" w14:textId="49E631B4" w:rsidR="006640EE" w:rsidRDefault="007C136D">
      <w:pPr>
        <w:pStyle w:val="Heading1"/>
        <w:jc w:val="both"/>
        <w:rPr>
          <w:rFonts w:ascii="Calibri" w:eastAsia="Calibri" w:hAnsi="Calibri" w:cs="Calibri"/>
        </w:rPr>
      </w:pPr>
      <w:r>
        <w:rPr>
          <w:rFonts w:ascii="Calibri" w:eastAsia="Calibri" w:hAnsi="Calibri" w:cs="Calibri"/>
        </w:rPr>
        <w:t>Preparation Before Leaving</w:t>
      </w:r>
    </w:p>
    <w:p w14:paraId="25DDF667" w14:textId="77777777" w:rsidR="006640EE" w:rsidRDefault="006640EE">
      <w:pPr>
        <w:jc w:val="both"/>
        <w:rPr>
          <w:rFonts w:ascii="Calibri" w:eastAsia="Calibri" w:hAnsi="Calibri" w:cs="Calibri"/>
          <w:b/>
        </w:rPr>
      </w:pPr>
    </w:p>
    <w:p w14:paraId="4F428B4F" w14:textId="77777777" w:rsidR="006640EE" w:rsidRDefault="007C136D">
      <w:pPr>
        <w:jc w:val="both"/>
        <w:rPr>
          <w:rFonts w:ascii="Calibri" w:eastAsia="Calibri" w:hAnsi="Calibri" w:cs="Calibri"/>
          <w:b/>
        </w:rPr>
      </w:pPr>
      <w:r>
        <w:rPr>
          <w:rFonts w:ascii="Calibri" w:eastAsia="Calibri" w:hAnsi="Calibri" w:cs="Calibri"/>
          <w:b/>
        </w:rPr>
        <w:t>Required Pre-Departure Orientation Sessions</w:t>
      </w:r>
    </w:p>
    <w:p w14:paraId="46E730E3" w14:textId="0979699A" w:rsidR="006640EE" w:rsidRPr="00924D03" w:rsidRDefault="007C136D">
      <w:pPr>
        <w:jc w:val="both"/>
        <w:rPr>
          <w:rFonts w:ascii="Calibri" w:eastAsia="Calibri" w:hAnsi="Calibri" w:cs="Calibri"/>
        </w:rPr>
      </w:pPr>
      <w:r>
        <w:rPr>
          <w:rFonts w:ascii="Calibri" w:eastAsia="Calibri" w:hAnsi="Calibri" w:cs="Calibri"/>
        </w:rPr>
        <w:t>Students are expected to attend a series of</w:t>
      </w:r>
      <w:r>
        <w:rPr>
          <w:rFonts w:ascii="Calibri" w:eastAsia="Calibri" w:hAnsi="Calibri" w:cs="Calibri"/>
          <w:color w:val="FF0000"/>
        </w:rPr>
        <w:t xml:space="preserve"> </w:t>
      </w:r>
      <w:r>
        <w:rPr>
          <w:rFonts w:ascii="Calibri" w:eastAsia="Calibri" w:hAnsi="Calibri" w:cs="Calibri"/>
        </w:rPr>
        <w:t xml:space="preserve">4-5 monthly pre-departure meetings of approximately 2.5-3 hours each. These sessions are typically held one Friday evening per month and include discussions of assigned readings, trip logistics and itinerary, coverage of educational material, as well as cultural orientation, </w:t>
      </w:r>
      <w:r w:rsidRPr="00924D03">
        <w:rPr>
          <w:rFonts w:ascii="Calibri" w:eastAsia="Calibri" w:hAnsi="Calibri" w:cs="Calibri"/>
        </w:rPr>
        <w:t>etc.  The final meeting is held at the home of one of the co leaders, includes packing of collected donations, final instructions</w:t>
      </w:r>
      <w:r w:rsidR="00924D03">
        <w:rPr>
          <w:rFonts w:ascii="Calibri" w:eastAsia="Calibri" w:hAnsi="Calibri" w:cs="Calibri"/>
        </w:rPr>
        <w:t>,</w:t>
      </w:r>
      <w:r w:rsidRPr="00924D03">
        <w:rPr>
          <w:rFonts w:ascii="Calibri" w:eastAsia="Calibri" w:hAnsi="Calibri" w:cs="Calibri"/>
        </w:rPr>
        <w:t xml:space="preserve"> and dinner.</w:t>
      </w:r>
    </w:p>
    <w:p w14:paraId="2E4B507A" w14:textId="77777777" w:rsidR="006640EE" w:rsidRDefault="006640EE">
      <w:pPr>
        <w:jc w:val="both"/>
        <w:rPr>
          <w:rFonts w:ascii="Calibri" w:eastAsia="Calibri" w:hAnsi="Calibri" w:cs="Calibri"/>
          <w:b/>
        </w:rPr>
      </w:pPr>
    </w:p>
    <w:p w14:paraId="1A5B3443" w14:textId="77777777" w:rsidR="006640EE" w:rsidRDefault="007C136D">
      <w:pPr>
        <w:jc w:val="both"/>
        <w:rPr>
          <w:rFonts w:ascii="Calibri" w:eastAsia="Calibri" w:hAnsi="Calibri" w:cs="Calibri"/>
          <w:b/>
        </w:rPr>
      </w:pPr>
      <w:r>
        <w:rPr>
          <w:rFonts w:ascii="Calibri" w:eastAsia="Calibri" w:hAnsi="Calibri" w:cs="Calibri"/>
          <w:b/>
        </w:rPr>
        <w:t>Passport</w:t>
      </w:r>
    </w:p>
    <w:p w14:paraId="37F09CF2" w14:textId="77777777" w:rsidR="006640EE" w:rsidRDefault="007C136D">
      <w:pPr>
        <w:jc w:val="both"/>
        <w:rPr>
          <w:rFonts w:ascii="Calibri" w:eastAsia="Calibri" w:hAnsi="Calibri" w:cs="Calibri"/>
        </w:rPr>
      </w:pPr>
      <w:bookmarkStart w:id="3" w:name="_3znysh7" w:colFirst="0" w:colLast="0"/>
      <w:bookmarkEnd w:id="3"/>
      <w:r>
        <w:rPr>
          <w:rFonts w:ascii="Calibri" w:eastAsia="Calibri" w:hAnsi="Calibri" w:cs="Calibri"/>
        </w:rPr>
        <w:t xml:space="preserve">A passport is needed to travel to Tanzania and to obtain your student visa (IF APPLICABLE).  Apply immediately for a passport if you do not already have one.  Passport information and application </w:t>
      </w:r>
      <w:r>
        <w:rPr>
          <w:rFonts w:ascii="Calibri" w:eastAsia="Calibri" w:hAnsi="Calibri" w:cs="Calibri"/>
        </w:rPr>
        <w:lastRenderedPageBreak/>
        <w:t>forms can be found on the U.S. State Department website (</w:t>
      </w:r>
      <w:hyperlink r:id="rId13">
        <w:r>
          <w:rPr>
            <w:rFonts w:ascii="Calibri" w:eastAsia="Calibri" w:hAnsi="Calibri" w:cs="Calibri"/>
            <w:color w:val="0000FF"/>
            <w:u w:val="single"/>
          </w:rPr>
          <w:t>http://travel.state.gov/passport</w:t>
        </w:r>
      </w:hyperlink>
      <w:r>
        <w:rPr>
          <w:rFonts w:ascii="Calibri" w:eastAsia="Calibri" w:hAnsi="Calibri" w:cs="Calibri"/>
        </w:rPr>
        <w:t>).</w:t>
      </w:r>
      <w:r>
        <w:rPr>
          <w:rFonts w:ascii="Calibri" w:eastAsia="Calibri" w:hAnsi="Calibri" w:cs="Calibri"/>
          <w:sz w:val="18"/>
          <w:szCs w:val="18"/>
        </w:rPr>
        <w:t xml:space="preserve"> </w:t>
      </w:r>
      <w:r>
        <w:rPr>
          <w:rFonts w:ascii="Calibri" w:eastAsia="Calibri" w:hAnsi="Calibri" w:cs="Calibri"/>
        </w:rPr>
        <w:t>If you already have your passport, make sure it will be valid for at least 6 months beyond the length of your stay abroad. If not, you should apply for a passport renewal as soon as possible.</w:t>
      </w:r>
    </w:p>
    <w:p w14:paraId="24C1C901" w14:textId="77777777" w:rsidR="006640EE" w:rsidRDefault="006640EE">
      <w:pPr>
        <w:jc w:val="both"/>
        <w:rPr>
          <w:rFonts w:ascii="Calibri" w:eastAsia="Calibri" w:hAnsi="Calibri" w:cs="Calibri"/>
        </w:rPr>
      </w:pPr>
    </w:p>
    <w:p w14:paraId="39490414" w14:textId="77777777" w:rsidR="006640EE" w:rsidRDefault="007C136D">
      <w:pPr>
        <w:jc w:val="both"/>
        <w:rPr>
          <w:rFonts w:ascii="Calibri" w:eastAsia="Calibri" w:hAnsi="Calibri" w:cs="Calibri"/>
          <w:b/>
        </w:rPr>
      </w:pPr>
      <w:r>
        <w:rPr>
          <w:rFonts w:ascii="Calibri" w:eastAsia="Calibri" w:hAnsi="Calibri" w:cs="Calibri"/>
          <w:b/>
        </w:rPr>
        <w:t>Visa</w:t>
      </w:r>
    </w:p>
    <w:p w14:paraId="412E4F81" w14:textId="77777777" w:rsidR="006640EE" w:rsidRPr="00924D03" w:rsidRDefault="007C136D">
      <w:pPr>
        <w:jc w:val="both"/>
        <w:rPr>
          <w:rFonts w:ascii="Calibri" w:eastAsia="Calibri" w:hAnsi="Calibri" w:cs="Calibri"/>
        </w:rPr>
      </w:pPr>
      <w:r>
        <w:rPr>
          <w:rFonts w:ascii="Calibri" w:eastAsia="Calibri" w:hAnsi="Calibri" w:cs="Calibri"/>
        </w:rPr>
        <w:t xml:space="preserve">A </w:t>
      </w:r>
      <w:proofErr w:type="gramStart"/>
      <w:r>
        <w:rPr>
          <w:rFonts w:ascii="Calibri" w:eastAsia="Calibri" w:hAnsi="Calibri" w:cs="Calibri"/>
        </w:rPr>
        <w:t>Single Entry</w:t>
      </w:r>
      <w:proofErr w:type="gramEnd"/>
      <w:r>
        <w:rPr>
          <w:rFonts w:ascii="Calibri" w:eastAsia="Calibri" w:hAnsi="Calibri" w:cs="Calibri"/>
        </w:rPr>
        <w:t xml:space="preserve"> Visa, also known as an </w:t>
      </w:r>
      <w:r w:rsidRPr="00924D03">
        <w:rPr>
          <w:rFonts w:ascii="Calibri" w:eastAsia="Calibri" w:hAnsi="Calibri" w:cs="Calibri"/>
        </w:rPr>
        <w:t>Ordinary Multiple Entry Visa, is required</w:t>
      </w:r>
      <w:r>
        <w:rPr>
          <w:rFonts w:ascii="Calibri" w:eastAsia="Calibri" w:hAnsi="Calibri" w:cs="Calibri"/>
        </w:rPr>
        <w:t xml:space="preserve">. U.S. citizens must have a U.S. passport valid for at least six months beyond the end of the program. You will apply online for your own visa. Some countries require at least two blank pages in your passport for visa information. Visas are applied for online through the Tanzanian Embassy USA website after flights have been purchased. Wait for instructions from your Program Leader before applying. You can review visa application deadlines and start an application </w:t>
      </w:r>
      <w:hyperlink r:id="rId14">
        <w:r>
          <w:rPr>
            <w:rFonts w:ascii="Calibri" w:eastAsia="Calibri" w:hAnsi="Calibri" w:cs="Calibri"/>
            <w:color w:val="0000FF"/>
            <w:u w:val="single"/>
          </w:rPr>
          <w:t>here</w:t>
        </w:r>
      </w:hyperlink>
      <w:r>
        <w:rPr>
          <w:rFonts w:ascii="Calibri" w:eastAsia="Calibri" w:hAnsi="Calibri" w:cs="Calibri"/>
        </w:rPr>
        <w:t xml:space="preserve">. The student visa </w:t>
      </w:r>
      <w:r w:rsidRPr="00924D03">
        <w:rPr>
          <w:rFonts w:ascii="Calibri" w:eastAsia="Calibri" w:hAnsi="Calibri" w:cs="Calibri"/>
        </w:rPr>
        <w:t>cost is $100.</w:t>
      </w:r>
    </w:p>
    <w:p w14:paraId="28ACD258" w14:textId="77777777" w:rsidR="006640EE" w:rsidRDefault="006640EE">
      <w:pPr>
        <w:jc w:val="both"/>
        <w:rPr>
          <w:rFonts w:ascii="Calibri" w:eastAsia="Calibri" w:hAnsi="Calibri" w:cs="Calibri"/>
        </w:rPr>
      </w:pPr>
    </w:p>
    <w:p w14:paraId="090E4294" w14:textId="77777777" w:rsidR="006640EE" w:rsidRDefault="007C136D">
      <w:pPr>
        <w:jc w:val="both"/>
        <w:rPr>
          <w:rFonts w:ascii="Calibri" w:eastAsia="Calibri" w:hAnsi="Calibri" w:cs="Calibri"/>
          <w:b/>
        </w:rPr>
      </w:pPr>
      <w:r>
        <w:rPr>
          <w:rFonts w:ascii="Calibri" w:eastAsia="Calibri" w:hAnsi="Calibri" w:cs="Calibri"/>
          <w:b/>
        </w:rPr>
        <w:t>Handling Money Abroad</w:t>
      </w:r>
    </w:p>
    <w:p w14:paraId="031CDB9F" w14:textId="77777777" w:rsidR="006640EE" w:rsidRDefault="007C136D">
      <w:pPr>
        <w:jc w:val="both"/>
        <w:rPr>
          <w:rFonts w:ascii="Calibri" w:eastAsia="Calibri" w:hAnsi="Calibri" w:cs="Calibri"/>
        </w:rPr>
      </w:pPr>
      <w:r>
        <w:rPr>
          <w:rFonts w:ascii="Calibri" w:eastAsia="Calibri" w:hAnsi="Calibri" w:cs="Calibri"/>
        </w:rPr>
        <w:t>You will be able to use your debit card or whatever card you use in the U.S. to withdraw funds from an ATM in-country and in local currency.  Be sure to notify your bank of your travel dates and location before the program begins. This will be discussed in your pre-departure orientation.</w:t>
      </w:r>
    </w:p>
    <w:p w14:paraId="05220A8D" w14:textId="77777777" w:rsidR="006640EE" w:rsidRDefault="006640EE">
      <w:pPr>
        <w:jc w:val="both"/>
        <w:rPr>
          <w:rFonts w:ascii="Calibri" w:eastAsia="Calibri" w:hAnsi="Calibri" w:cs="Calibri"/>
        </w:rPr>
      </w:pPr>
    </w:p>
    <w:p w14:paraId="05FB8803" w14:textId="77777777" w:rsidR="006640EE" w:rsidRDefault="007C136D">
      <w:pPr>
        <w:jc w:val="both"/>
        <w:rPr>
          <w:rFonts w:ascii="Calibri" w:eastAsia="Calibri" w:hAnsi="Calibri" w:cs="Calibri"/>
          <w:b/>
        </w:rPr>
      </w:pPr>
      <w:r>
        <w:rPr>
          <w:rFonts w:ascii="Calibri" w:eastAsia="Calibri" w:hAnsi="Calibri" w:cs="Calibri"/>
          <w:b/>
        </w:rPr>
        <w:t>Packing</w:t>
      </w:r>
    </w:p>
    <w:p w14:paraId="1D9D9BD2" w14:textId="77777777" w:rsidR="006640EE" w:rsidRDefault="007C136D">
      <w:pPr>
        <w:jc w:val="both"/>
        <w:rPr>
          <w:rFonts w:ascii="Calibri" w:eastAsia="Calibri" w:hAnsi="Calibri" w:cs="Calibri"/>
        </w:rPr>
      </w:pPr>
      <w:r>
        <w:rPr>
          <w:rFonts w:ascii="Calibri" w:eastAsia="Calibri" w:hAnsi="Calibri" w:cs="Calibri"/>
        </w:rPr>
        <w:t xml:space="preserve">Students will receive a comprehensive packing list as part of pre-departure orientation. </w:t>
      </w:r>
    </w:p>
    <w:p w14:paraId="426F8F79" w14:textId="77777777" w:rsidR="006640EE" w:rsidRDefault="006640EE">
      <w:pPr>
        <w:jc w:val="both"/>
        <w:rPr>
          <w:rFonts w:ascii="Calibri" w:eastAsia="Calibri" w:hAnsi="Calibri" w:cs="Calibri"/>
        </w:rPr>
      </w:pPr>
    </w:p>
    <w:p w14:paraId="4CDFF324" w14:textId="77777777" w:rsidR="006640EE" w:rsidRDefault="007C136D">
      <w:pPr>
        <w:jc w:val="both"/>
        <w:rPr>
          <w:rFonts w:ascii="Calibri" w:eastAsia="Calibri" w:hAnsi="Calibri" w:cs="Calibri"/>
          <w:b/>
        </w:rPr>
      </w:pPr>
      <w:bookmarkStart w:id="4" w:name="_2et92p0" w:colFirst="0" w:colLast="0"/>
      <w:bookmarkEnd w:id="4"/>
      <w:r>
        <w:rPr>
          <w:rFonts w:ascii="Calibri" w:eastAsia="Calibri" w:hAnsi="Calibri" w:cs="Calibri"/>
          <w:b/>
        </w:rPr>
        <w:t>Electronics</w:t>
      </w:r>
    </w:p>
    <w:p w14:paraId="467F9248" w14:textId="77777777" w:rsidR="006640EE" w:rsidRDefault="007C136D">
      <w:pPr>
        <w:jc w:val="both"/>
        <w:rPr>
          <w:rFonts w:ascii="Calibri" w:eastAsia="Calibri" w:hAnsi="Calibri" w:cs="Calibri"/>
        </w:rPr>
      </w:pPr>
      <w:r>
        <w:rPr>
          <w:rFonts w:ascii="Calibri" w:eastAsia="Calibri" w:hAnsi="Calibri" w:cs="Calibri"/>
        </w:rPr>
        <w:t>This will be discussed in your pre-departure orientation.</w:t>
      </w:r>
    </w:p>
    <w:p w14:paraId="271BA4B5" w14:textId="77777777" w:rsidR="006640EE" w:rsidRDefault="007C136D">
      <w:pPr>
        <w:pStyle w:val="Heading1"/>
        <w:jc w:val="both"/>
        <w:rPr>
          <w:rFonts w:ascii="Calibri" w:eastAsia="Calibri" w:hAnsi="Calibri" w:cs="Calibri"/>
        </w:rPr>
      </w:pPr>
      <w:r>
        <w:rPr>
          <w:rFonts w:ascii="Calibri" w:eastAsia="Calibri" w:hAnsi="Calibri" w:cs="Calibri"/>
        </w:rPr>
        <w:t>Travel and Arrival Information</w:t>
      </w:r>
    </w:p>
    <w:p w14:paraId="6A8A7158" w14:textId="77777777" w:rsidR="006640EE" w:rsidRDefault="007C136D">
      <w:pPr>
        <w:rPr>
          <w:rFonts w:ascii="Calibri" w:eastAsia="Calibri" w:hAnsi="Calibri" w:cs="Calibri"/>
          <w:b/>
        </w:rPr>
      </w:pPr>
      <w:r>
        <w:rPr>
          <w:rFonts w:ascii="Calibri" w:eastAsia="Calibri" w:hAnsi="Calibri" w:cs="Calibri"/>
          <w:b/>
        </w:rPr>
        <w:t>Flights</w:t>
      </w:r>
    </w:p>
    <w:p w14:paraId="5C2B22A5" w14:textId="77777777" w:rsidR="006640EE" w:rsidRDefault="007C136D">
      <w:pPr>
        <w:rPr>
          <w:rFonts w:ascii="Calibri" w:eastAsia="Calibri" w:hAnsi="Calibri" w:cs="Calibri"/>
        </w:rPr>
      </w:pPr>
      <w:bookmarkStart w:id="5" w:name="_tyjcwt" w:colFirst="0" w:colLast="0"/>
      <w:bookmarkEnd w:id="5"/>
      <w:r>
        <w:rPr>
          <w:rFonts w:ascii="Calibri" w:eastAsia="Calibri" w:hAnsi="Calibri" w:cs="Calibri"/>
        </w:rPr>
        <w:t>Students will purchase their own flights, but are given instructions for arrival routes, dates and times by their Program Leaders</w:t>
      </w:r>
      <w:r>
        <w:rPr>
          <w:rFonts w:ascii="Calibri" w:eastAsia="Calibri" w:hAnsi="Calibri" w:cs="Calibri"/>
          <w:color w:val="000000"/>
        </w:rPr>
        <w:t>. Most students choose to fly as a group with the Program Leaders out of O'Hare airport in Chicago.</w:t>
      </w:r>
      <w:r>
        <w:rPr>
          <w:color w:val="000000"/>
          <w:sz w:val="24"/>
          <w:szCs w:val="24"/>
        </w:rPr>
        <w:t> </w:t>
      </w:r>
      <w:r>
        <w:rPr>
          <w:rFonts w:ascii="Calibri" w:eastAsia="Calibri" w:hAnsi="Calibri" w:cs="Calibri"/>
        </w:rPr>
        <w:t xml:space="preserve">Students should plan to purchase refundable flights with flexible cancellation policies </w:t>
      </w:r>
      <w:proofErr w:type="gramStart"/>
      <w:r>
        <w:rPr>
          <w:rFonts w:ascii="Calibri" w:eastAsia="Calibri" w:hAnsi="Calibri" w:cs="Calibri"/>
        </w:rPr>
        <w:t>if at all possible</w:t>
      </w:r>
      <w:proofErr w:type="gramEnd"/>
      <w:r>
        <w:rPr>
          <w:rFonts w:ascii="Calibri" w:eastAsia="Calibri" w:hAnsi="Calibri" w:cs="Calibri"/>
        </w:rPr>
        <w:t>.</w:t>
      </w:r>
    </w:p>
    <w:p w14:paraId="7DDD006F" w14:textId="77777777" w:rsidR="006640EE" w:rsidRDefault="006640EE">
      <w:pPr>
        <w:rPr>
          <w:rFonts w:ascii="Calibri" w:eastAsia="Calibri" w:hAnsi="Calibri" w:cs="Calibri"/>
        </w:rPr>
      </w:pPr>
    </w:p>
    <w:p w14:paraId="2266A321" w14:textId="77777777" w:rsidR="006640EE" w:rsidRDefault="007C136D">
      <w:pPr>
        <w:rPr>
          <w:rFonts w:ascii="Calibri" w:eastAsia="Calibri" w:hAnsi="Calibri" w:cs="Calibri"/>
          <w:b/>
        </w:rPr>
      </w:pPr>
      <w:r>
        <w:rPr>
          <w:rFonts w:ascii="Calibri" w:eastAsia="Calibri" w:hAnsi="Calibri" w:cs="Calibri"/>
          <w:b/>
        </w:rPr>
        <w:t>Itinerary</w:t>
      </w:r>
    </w:p>
    <w:p w14:paraId="568CE5C1" w14:textId="77777777" w:rsidR="006640EE" w:rsidRDefault="007C136D">
      <w:pPr>
        <w:rPr>
          <w:color w:val="000000"/>
          <w:sz w:val="24"/>
          <w:szCs w:val="24"/>
        </w:rPr>
      </w:pPr>
      <w:r>
        <w:rPr>
          <w:rFonts w:ascii="Calibri" w:eastAsia="Calibri" w:hAnsi="Calibri" w:cs="Calibri"/>
        </w:rPr>
        <w:t>A detailed day-to-day itinerary will be provided as part of your pre-departure orientation.</w:t>
      </w:r>
    </w:p>
    <w:p w14:paraId="765702DD" w14:textId="77777777" w:rsidR="006640EE" w:rsidRDefault="007C136D">
      <w:pPr>
        <w:pStyle w:val="Heading1"/>
        <w:jc w:val="both"/>
        <w:rPr>
          <w:rFonts w:ascii="Calibri" w:eastAsia="Calibri" w:hAnsi="Calibri" w:cs="Calibri"/>
        </w:rPr>
      </w:pPr>
      <w:r>
        <w:rPr>
          <w:rFonts w:ascii="Calibri" w:eastAsia="Calibri" w:hAnsi="Calibri" w:cs="Calibri"/>
        </w:rPr>
        <w:t>The Academic Program</w:t>
      </w:r>
    </w:p>
    <w:p w14:paraId="0315CBC1" w14:textId="77777777" w:rsidR="006640EE" w:rsidRDefault="007C136D">
      <w:pPr>
        <w:jc w:val="both"/>
        <w:rPr>
          <w:rFonts w:ascii="Calibri" w:eastAsia="Calibri" w:hAnsi="Calibri" w:cs="Calibri"/>
          <w:b/>
        </w:rPr>
      </w:pPr>
      <w:r>
        <w:rPr>
          <w:rFonts w:ascii="Calibri" w:eastAsia="Calibri" w:hAnsi="Calibri" w:cs="Calibri"/>
          <w:b/>
        </w:rPr>
        <w:t>Course Information</w:t>
      </w:r>
    </w:p>
    <w:p w14:paraId="76365B24" w14:textId="77777777" w:rsidR="006640EE" w:rsidRDefault="007C136D">
      <w:pPr>
        <w:jc w:val="both"/>
        <w:rPr>
          <w:rFonts w:ascii="Calibri" w:eastAsia="Calibri" w:hAnsi="Calibri" w:cs="Calibri"/>
        </w:rPr>
      </w:pPr>
      <w:r>
        <w:rPr>
          <w:rFonts w:ascii="Calibri" w:eastAsia="Calibri" w:hAnsi="Calibri" w:cs="Calibri"/>
        </w:rPr>
        <w:t>This course and study abroad program are approved as a field experience for the Global Health Certificate. Students must have completed at least one of the Certificate of Global Health’s core classes prior to program start.</w:t>
      </w:r>
    </w:p>
    <w:p w14:paraId="1E535E7B" w14:textId="77777777" w:rsidR="006640EE" w:rsidRDefault="006640EE">
      <w:pPr>
        <w:jc w:val="both"/>
        <w:rPr>
          <w:rFonts w:ascii="Calibri" w:eastAsia="Calibri" w:hAnsi="Calibri" w:cs="Calibri"/>
        </w:rPr>
      </w:pPr>
    </w:p>
    <w:p w14:paraId="7F5C5C89" w14:textId="77777777" w:rsidR="006640EE" w:rsidRDefault="007C136D">
      <w:pPr>
        <w:jc w:val="both"/>
        <w:rPr>
          <w:rFonts w:ascii="Calibri" w:eastAsia="Calibri" w:hAnsi="Calibri" w:cs="Calibri"/>
        </w:rPr>
      </w:pPr>
      <w:r>
        <w:rPr>
          <w:rFonts w:ascii="Calibri" w:eastAsia="Calibri" w:hAnsi="Calibri" w:cs="Calibri"/>
        </w:rPr>
        <w:t>All participants will be enrolled in three credits of Nutritional Sciences 421.</w:t>
      </w:r>
    </w:p>
    <w:p w14:paraId="1556FB65" w14:textId="77777777" w:rsidR="006640EE" w:rsidRDefault="006640EE">
      <w:pPr>
        <w:jc w:val="both"/>
        <w:rPr>
          <w:rFonts w:ascii="Calibri" w:eastAsia="Calibri" w:hAnsi="Calibri" w:cs="Calibri"/>
        </w:rPr>
      </w:pPr>
    </w:p>
    <w:p w14:paraId="44F6FC7A" w14:textId="77777777" w:rsidR="006640EE" w:rsidRDefault="007C136D">
      <w:pPr>
        <w:rPr>
          <w:rFonts w:ascii="Calibri" w:eastAsia="Calibri" w:hAnsi="Calibri" w:cs="Calibri"/>
          <w:b/>
        </w:rPr>
      </w:pPr>
      <w:r>
        <w:rPr>
          <w:rFonts w:ascii="Calibri" w:eastAsia="Calibri" w:hAnsi="Calibri" w:cs="Calibri"/>
          <w:b/>
        </w:rPr>
        <w:t>Getting Credit</w:t>
      </w:r>
    </w:p>
    <w:p w14:paraId="5240A34B" w14:textId="77777777" w:rsidR="006640EE" w:rsidRDefault="007C136D">
      <w:pPr>
        <w:rPr>
          <w:rFonts w:ascii="Calibri" w:eastAsia="Calibri" w:hAnsi="Calibri" w:cs="Calibri"/>
        </w:rPr>
      </w:pPr>
      <w:r>
        <w:rPr>
          <w:rFonts w:ascii="Calibri" w:eastAsia="Calibri" w:hAnsi="Calibri" w:cs="Calibri"/>
        </w:rPr>
        <w:t>To receive course credit, you should submit your Course Equivalent Request (CER) by following these instructions:</w:t>
      </w:r>
    </w:p>
    <w:p w14:paraId="14C55F52" w14:textId="77777777" w:rsidR="006640EE" w:rsidRDefault="007C136D">
      <w:pPr>
        <w:numPr>
          <w:ilvl w:val="0"/>
          <w:numId w:val="1"/>
        </w:numPr>
        <w:rPr>
          <w:rFonts w:ascii="Calibri" w:eastAsia="Calibri" w:hAnsi="Calibri" w:cs="Calibri"/>
        </w:rPr>
      </w:pPr>
      <w:hyperlink r:id="rId15">
        <w:r>
          <w:rPr>
            <w:rFonts w:ascii="Calibri" w:eastAsia="Calibri" w:hAnsi="Calibri" w:cs="Calibri"/>
            <w:color w:val="0000FF"/>
            <w:u w:val="single"/>
          </w:rPr>
          <w:t>Log into your MyStudyAbroad portal</w:t>
        </w:r>
      </w:hyperlink>
      <w:r>
        <w:rPr>
          <w:rFonts w:ascii="Calibri" w:eastAsia="Calibri" w:hAnsi="Calibri" w:cs="Calibri"/>
        </w:rPr>
        <w:t>.</w:t>
      </w:r>
    </w:p>
    <w:p w14:paraId="72E695EB" w14:textId="77777777" w:rsidR="006640EE" w:rsidRDefault="007C136D">
      <w:pPr>
        <w:numPr>
          <w:ilvl w:val="0"/>
          <w:numId w:val="1"/>
        </w:numPr>
        <w:rPr>
          <w:rFonts w:ascii="Calibri" w:eastAsia="Calibri" w:hAnsi="Calibri" w:cs="Calibri"/>
        </w:rPr>
      </w:pPr>
      <w:r>
        <w:rPr>
          <w:rFonts w:ascii="Calibri" w:eastAsia="Calibri" w:hAnsi="Calibri" w:cs="Calibri"/>
        </w:rPr>
        <w:t>Select the “Academics” tile.</w:t>
      </w:r>
    </w:p>
    <w:p w14:paraId="13123D01" w14:textId="77777777" w:rsidR="006640EE" w:rsidRDefault="007C136D">
      <w:pPr>
        <w:numPr>
          <w:ilvl w:val="0"/>
          <w:numId w:val="1"/>
        </w:numPr>
        <w:rPr>
          <w:rFonts w:ascii="Calibri" w:eastAsia="Calibri" w:hAnsi="Calibri" w:cs="Calibri"/>
        </w:rPr>
      </w:pPr>
      <w:r>
        <w:rPr>
          <w:rFonts w:ascii="Calibri" w:eastAsia="Calibri" w:hAnsi="Calibri" w:cs="Calibri"/>
        </w:rPr>
        <w:t>Select “Option 1: Pre-Approved CER”.</w:t>
      </w:r>
    </w:p>
    <w:p w14:paraId="3DBB00BE" w14:textId="77777777" w:rsidR="006640EE" w:rsidRDefault="007C136D">
      <w:pPr>
        <w:numPr>
          <w:ilvl w:val="0"/>
          <w:numId w:val="1"/>
        </w:numPr>
        <w:rPr>
          <w:rFonts w:ascii="Calibri" w:eastAsia="Calibri" w:hAnsi="Calibri" w:cs="Calibri"/>
        </w:rPr>
      </w:pPr>
      <w:r>
        <w:rPr>
          <w:rFonts w:ascii="Calibri" w:eastAsia="Calibri" w:hAnsi="Calibri" w:cs="Calibri"/>
        </w:rPr>
        <w:t>Select the appropriate course by clicking the blue “ADD” button.</w:t>
      </w:r>
    </w:p>
    <w:p w14:paraId="4A184766" w14:textId="77777777" w:rsidR="006640EE" w:rsidRDefault="007C136D">
      <w:pPr>
        <w:numPr>
          <w:ilvl w:val="0"/>
          <w:numId w:val="1"/>
        </w:numPr>
        <w:rPr>
          <w:rFonts w:ascii="Calibri" w:eastAsia="Calibri" w:hAnsi="Calibri" w:cs="Calibri"/>
        </w:rPr>
      </w:pPr>
      <w:bookmarkStart w:id="6" w:name="_3dy6vkm" w:colFirst="0" w:colLast="0"/>
      <w:bookmarkEnd w:id="6"/>
      <w:r>
        <w:rPr>
          <w:rFonts w:ascii="Calibri" w:eastAsia="Calibri" w:hAnsi="Calibri" w:cs="Calibri"/>
        </w:rPr>
        <w:t>Hit “Submit Request.”</w:t>
      </w:r>
    </w:p>
    <w:p w14:paraId="2077EDBF" w14:textId="77777777" w:rsidR="006640EE" w:rsidRDefault="006640EE">
      <w:pPr>
        <w:jc w:val="both"/>
        <w:rPr>
          <w:rFonts w:ascii="Calibri" w:eastAsia="Calibri" w:hAnsi="Calibri" w:cs="Calibri"/>
          <w:b/>
        </w:rPr>
      </w:pPr>
    </w:p>
    <w:p w14:paraId="33E87C1F" w14:textId="77777777" w:rsidR="006640EE" w:rsidRDefault="007C136D">
      <w:pPr>
        <w:jc w:val="both"/>
        <w:rPr>
          <w:rFonts w:ascii="Calibri" w:eastAsia="Calibri" w:hAnsi="Calibri" w:cs="Calibri"/>
          <w:b/>
        </w:rPr>
      </w:pPr>
      <w:r>
        <w:rPr>
          <w:rFonts w:ascii="Calibri" w:eastAsia="Calibri" w:hAnsi="Calibri" w:cs="Calibri"/>
          <w:b/>
        </w:rPr>
        <w:t xml:space="preserve">Field Study </w:t>
      </w:r>
    </w:p>
    <w:p w14:paraId="78EE92E4" w14:textId="77777777" w:rsidR="006640EE" w:rsidRDefault="007C136D">
      <w:pPr>
        <w:jc w:val="both"/>
        <w:rPr>
          <w:rFonts w:ascii="Calibri" w:eastAsia="Calibri" w:hAnsi="Calibri" w:cs="Calibri"/>
        </w:rPr>
      </w:pPr>
      <w:r>
        <w:rPr>
          <w:rFonts w:ascii="Calibri" w:eastAsia="Calibri" w:hAnsi="Calibri" w:cs="Calibri"/>
        </w:rPr>
        <w:t>Be aware that a field study can be stressful for many reasons. Students are away from the comfort and familiarity of home/</w:t>
      </w:r>
      <w:proofErr w:type="gramStart"/>
      <w:r>
        <w:rPr>
          <w:rFonts w:ascii="Calibri" w:eastAsia="Calibri" w:hAnsi="Calibri" w:cs="Calibri"/>
        </w:rPr>
        <w:t>campus</w:t>
      </w:r>
      <w:proofErr w:type="gramEnd"/>
      <w:r>
        <w:rPr>
          <w:rFonts w:ascii="Calibri" w:eastAsia="Calibri" w:hAnsi="Calibri" w:cs="Calibri"/>
        </w:rPr>
        <w:t xml:space="preserve"> and this might be uncomfortable. Students will meet local individuals and will face language barriers and cultural differences. As </w:t>
      </w:r>
      <w:proofErr w:type="gramStart"/>
      <w:r>
        <w:rPr>
          <w:rFonts w:ascii="Calibri" w:eastAsia="Calibri" w:hAnsi="Calibri" w:cs="Calibri"/>
        </w:rPr>
        <w:t>a field</w:t>
      </w:r>
      <w:proofErr w:type="gramEnd"/>
      <w:r>
        <w:rPr>
          <w:rFonts w:ascii="Calibri" w:eastAsia="Calibri" w:hAnsi="Calibri" w:cs="Calibri"/>
        </w:rPr>
        <w:t xml:space="preserve"> study participant, students will be expected to be </w:t>
      </w:r>
      <w:proofErr w:type="gramStart"/>
      <w:r>
        <w:rPr>
          <w:rFonts w:ascii="Calibri" w:eastAsia="Calibri" w:hAnsi="Calibri" w:cs="Calibri"/>
        </w:rPr>
        <w:t>a team member</w:t>
      </w:r>
      <w:proofErr w:type="gramEnd"/>
      <w:r>
        <w:rPr>
          <w:rFonts w:ascii="Calibri" w:eastAsia="Calibri" w:hAnsi="Calibri" w:cs="Calibri"/>
        </w:rPr>
        <w:t>. Students will be with the same travel mates for days, evenings, and even nights as they share bus rides, meals in restaurants, and overnights in hotels or local homestays. It is a 24-hour job to be a field study participant. Please anticipate these challenges and be ready to address them with respect and grace. On-site staff and leaders are there to help students with difficult situations, to encourage open conversations, and to build greater understanding.</w:t>
      </w:r>
    </w:p>
    <w:p w14:paraId="738628AA" w14:textId="77777777" w:rsidR="006640EE" w:rsidRDefault="006640EE">
      <w:pPr>
        <w:jc w:val="both"/>
        <w:rPr>
          <w:rFonts w:ascii="Calibri" w:eastAsia="Calibri" w:hAnsi="Calibri" w:cs="Calibri"/>
        </w:rPr>
      </w:pPr>
    </w:p>
    <w:p w14:paraId="7CD2FB10" w14:textId="77777777" w:rsidR="006640EE" w:rsidRDefault="007C136D">
      <w:pPr>
        <w:jc w:val="both"/>
        <w:rPr>
          <w:rFonts w:ascii="Calibri" w:eastAsia="Calibri" w:hAnsi="Calibri" w:cs="Calibri"/>
        </w:rPr>
      </w:pPr>
      <w:r>
        <w:rPr>
          <w:rFonts w:ascii="Calibri" w:eastAsia="Calibri" w:hAnsi="Calibri" w:cs="Calibri"/>
        </w:rPr>
        <w:t>During a field study, students visit many sites, oftentimes multiple in one day. At many of these sites, the people students interact with have typically volunteered their time to teach about their business / culture / country. It is essential to remain respectful and considerate with everyone you meet throughout the program. Keep in mind that each site offers firsthand experiences and opportunities to learn about the local people, culture, and programs.</w:t>
      </w:r>
    </w:p>
    <w:p w14:paraId="44F69803" w14:textId="77777777" w:rsidR="006640EE" w:rsidRDefault="006640EE">
      <w:pPr>
        <w:jc w:val="both"/>
        <w:rPr>
          <w:rFonts w:ascii="Calibri" w:eastAsia="Calibri" w:hAnsi="Calibri" w:cs="Calibri"/>
        </w:rPr>
      </w:pPr>
    </w:p>
    <w:p w14:paraId="43328707" w14:textId="77777777" w:rsidR="006640EE" w:rsidRDefault="007C136D">
      <w:pPr>
        <w:jc w:val="both"/>
        <w:rPr>
          <w:rFonts w:ascii="Calibri" w:eastAsia="Calibri" w:hAnsi="Calibri" w:cs="Calibri"/>
        </w:rPr>
      </w:pPr>
      <w:r>
        <w:rPr>
          <w:rFonts w:ascii="Calibri" w:eastAsia="Calibri" w:hAnsi="Calibri" w:cs="Calibri"/>
        </w:rPr>
        <w:t>Most importantly, though, a field study provides opportunities to build connections between both participants and locals. Students are challenged to think outside the box and oftentimes quickly make decisions. Being proactive and deliberate during site visits can help students feel more connected to their program and local culture, especially considering the short duration. The rewards of a field study are only limited by what the student can achieve, so we encourage every participant to embrace their unique experience.</w:t>
      </w:r>
    </w:p>
    <w:p w14:paraId="0472EC84" w14:textId="77777777" w:rsidR="006640EE" w:rsidRDefault="006640EE">
      <w:pPr>
        <w:jc w:val="both"/>
        <w:rPr>
          <w:rFonts w:ascii="Calibri" w:eastAsia="Calibri" w:hAnsi="Calibri" w:cs="Calibri"/>
        </w:rPr>
      </w:pPr>
    </w:p>
    <w:p w14:paraId="47E836AE" w14:textId="77777777" w:rsidR="006640EE" w:rsidRDefault="007C136D">
      <w:pPr>
        <w:jc w:val="both"/>
        <w:rPr>
          <w:rFonts w:ascii="Calibri" w:eastAsia="Calibri" w:hAnsi="Calibri" w:cs="Calibri"/>
          <w:b/>
          <w:sz w:val="30"/>
          <w:szCs w:val="30"/>
        </w:rPr>
      </w:pPr>
      <w:r>
        <w:rPr>
          <w:rFonts w:ascii="Calibri" w:eastAsia="Calibri" w:hAnsi="Calibri" w:cs="Calibri"/>
          <w:b/>
          <w:sz w:val="30"/>
          <w:szCs w:val="30"/>
        </w:rPr>
        <w:t>In-Country Information</w:t>
      </w:r>
    </w:p>
    <w:p w14:paraId="328689ED" w14:textId="77777777" w:rsidR="006640EE" w:rsidRDefault="006640EE">
      <w:pPr>
        <w:jc w:val="both"/>
        <w:rPr>
          <w:rFonts w:ascii="Calibri" w:eastAsia="Calibri" w:hAnsi="Calibri" w:cs="Calibri"/>
        </w:rPr>
      </w:pPr>
    </w:p>
    <w:p w14:paraId="6E662555" w14:textId="77777777" w:rsidR="006640EE" w:rsidRDefault="007C136D">
      <w:pPr>
        <w:jc w:val="both"/>
        <w:rPr>
          <w:rFonts w:ascii="Calibri" w:eastAsia="Calibri" w:hAnsi="Calibri" w:cs="Calibri"/>
        </w:rPr>
      </w:pPr>
      <w:r>
        <w:rPr>
          <w:rFonts w:ascii="Calibri" w:eastAsia="Calibri" w:hAnsi="Calibri" w:cs="Calibri"/>
          <w:b/>
        </w:rPr>
        <w:t>Cities/Sites</w:t>
      </w:r>
    </w:p>
    <w:p w14:paraId="5FB31EB8" w14:textId="77777777" w:rsidR="006640EE" w:rsidRDefault="007C136D">
      <w:pPr>
        <w:jc w:val="both"/>
        <w:rPr>
          <w:rFonts w:ascii="Calibri" w:eastAsia="Calibri" w:hAnsi="Calibri" w:cs="Calibri"/>
        </w:rPr>
      </w:pPr>
      <w:r>
        <w:rPr>
          <w:rFonts w:ascii="Calibri" w:eastAsia="Calibri" w:hAnsi="Calibri" w:cs="Calibri"/>
        </w:rPr>
        <w:t>Dar es Salaam, Moshi, and Zanzibar City</w:t>
      </w:r>
    </w:p>
    <w:p w14:paraId="75AE67F6" w14:textId="77777777" w:rsidR="006640EE" w:rsidRDefault="006640EE">
      <w:pPr>
        <w:jc w:val="both"/>
        <w:rPr>
          <w:rFonts w:ascii="Calibri" w:eastAsia="Calibri" w:hAnsi="Calibri" w:cs="Calibri"/>
        </w:rPr>
      </w:pPr>
    </w:p>
    <w:p w14:paraId="3ED73085" w14:textId="77777777" w:rsidR="006640EE" w:rsidRDefault="007C136D">
      <w:pPr>
        <w:jc w:val="both"/>
        <w:rPr>
          <w:rFonts w:ascii="Calibri" w:eastAsia="Calibri" w:hAnsi="Calibri" w:cs="Calibri"/>
        </w:rPr>
      </w:pPr>
      <w:r>
        <w:rPr>
          <w:rFonts w:ascii="Calibri" w:eastAsia="Calibri" w:hAnsi="Calibri" w:cs="Calibri"/>
          <w:b/>
        </w:rPr>
        <w:t>Housing</w:t>
      </w:r>
    </w:p>
    <w:p w14:paraId="606D245F" w14:textId="77777777" w:rsidR="006640EE" w:rsidRDefault="007C136D">
      <w:pPr>
        <w:jc w:val="both"/>
        <w:rPr>
          <w:rFonts w:ascii="Calibri" w:eastAsia="Calibri" w:hAnsi="Calibri" w:cs="Calibri"/>
        </w:rPr>
      </w:pPr>
      <w:r>
        <w:rPr>
          <w:rFonts w:ascii="Calibri" w:eastAsia="Calibri" w:hAnsi="Calibri" w:cs="Calibri"/>
        </w:rPr>
        <w:t xml:space="preserve">Students will stay as a group in simple, hotel-like </w:t>
      </w:r>
      <w:proofErr w:type="gramStart"/>
      <w:r>
        <w:rPr>
          <w:rFonts w:ascii="Calibri" w:eastAsia="Calibri" w:hAnsi="Calibri" w:cs="Calibri"/>
        </w:rPr>
        <w:t>accommodations</w:t>
      </w:r>
      <w:proofErr w:type="gramEnd"/>
      <w:r>
        <w:rPr>
          <w:rFonts w:ascii="Calibri" w:eastAsia="Calibri" w:hAnsi="Calibri" w:cs="Calibri"/>
        </w:rPr>
        <w:t xml:space="preserve"> with breakfast and dinner included. This information will be provided by the program leader and can be used to register with the State Department’s STEP program.</w:t>
      </w:r>
    </w:p>
    <w:p w14:paraId="56194A58" w14:textId="77777777" w:rsidR="006640EE" w:rsidRDefault="006640EE">
      <w:pPr>
        <w:jc w:val="both"/>
        <w:rPr>
          <w:rFonts w:ascii="Calibri" w:eastAsia="Calibri" w:hAnsi="Calibri" w:cs="Calibri"/>
        </w:rPr>
      </w:pPr>
    </w:p>
    <w:p w14:paraId="2345F926" w14:textId="77777777" w:rsidR="006640EE" w:rsidRDefault="007C136D">
      <w:pPr>
        <w:jc w:val="both"/>
        <w:rPr>
          <w:rFonts w:ascii="Calibri" w:eastAsia="Calibri" w:hAnsi="Calibri" w:cs="Calibri"/>
        </w:rPr>
      </w:pPr>
      <w:r>
        <w:rPr>
          <w:rFonts w:ascii="Calibri" w:eastAsia="Calibri" w:hAnsi="Calibri" w:cs="Calibri"/>
          <w:b/>
        </w:rPr>
        <w:t>Transportation</w:t>
      </w:r>
    </w:p>
    <w:p w14:paraId="4E73DEDA" w14:textId="77777777" w:rsidR="006640EE" w:rsidRDefault="007C136D">
      <w:pPr>
        <w:rPr>
          <w:rFonts w:ascii="Calibri" w:eastAsia="Calibri" w:hAnsi="Calibri" w:cs="Calibri"/>
        </w:rPr>
      </w:pPr>
      <w:r>
        <w:rPr>
          <w:rFonts w:ascii="Calibri" w:eastAsia="Calibri" w:hAnsi="Calibri" w:cs="Calibri"/>
        </w:rPr>
        <w:t>You will travel as a group and all in-country travel is arranged by program staff. Flights, buses, open-air vehicles during safari, and boats are all used.</w:t>
      </w:r>
    </w:p>
    <w:p w14:paraId="4E3925F0" w14:textId="77777777" w:rsidR="006640EE" w:rsidRDefault="006640EE">
      <w:pPr>
        <w:jc w:val="both"/>
        <w:rPr>
          <w:rFonts w:ascii="Calibri" w:eastAsia="Calibri" w:hAnsi="Calibri" w:cs="Calibri"/>
        </w:rPr>
      </w:pPr>
    </w:p>
    <w:p w14:paraId="017152BD" w14:textId="77777777" w:rsidR="006640EE" w:rsidRDefault="007C136D">
      <w:pPr>
        <w:jc w:val="both"/>
        <w:rPr>
          <w:rFonts w:ascii="Calibri" w:eastAsia="Calibri" w:hAnsi="Calibri" w:cs="Calibri"/>
        </w:rPr>
      </w:pPr>
      <w:r>
        <w:rPr>
          <w:rFonts w:ascii="Calibri" w:eastAsia="Calibri" w:hAnsi="Calibri" w:cs="Calibri"/>
          <w:b/>
        </w:rPr>
        <w:t>Health and Safety</w:t>
      </w:r>
    </w:p>
    <w:p w14:paraId="737FDB5F" w14:textId="77777777" w:rsidR="006640EE" w:rsidRDefault="007C136D">
      <w:pPr>
        <w:rPr>
          <w:rFonts w:ascii="Calibri" w:eastAsia="Calibri" w:hAnsi="Calibri" w:cs="Calibri"/>
        </w:rPr>
      </w:pPr>
      <w:r>
        <w:rPr>
          <w:rFonts w:ascii="Calibri" w:eastAsia="Calibri" w:hAnsi="Calibri" w:cs="Calibri"/>
        </w:rPr>
        <w:lastRenderedPageBreak/>
        <w:t>Be sure to fully review the required Health and Safety Orientation in your MyStudyAbroad portal for general health and safety guidelines. More specific health and safety guidelines will be discussed in your pre-departure orientations. If you have specific questions or concerns, please contact your Program Leader and/or Study Abroad Advisor.</w:t>
      </w:r>
    </w:p>
    <w:p w14:paraId="0B0FCCFE" w14:textId="77777777" w:rsidR="006640EE" w:rsidRDefault="006640EE">
      <w:pPr>
        <w:rPr>
          <w:rFonts w:ascii="Calibri" w:eastAsia="Calibri" w:hAnsi="Calibri" w:cs="Calibri"/>
        </w:rPr>
      </w:pPr>
    </w:p>
    <w:p w14:paraId="7837E67D" w14:textId="77777777" w:rsidR="006640EE" w:rsidRDefault="007C136D">
      <w:pPr>
        <w:jc w:val="both"/>
        <w:rPr>
          <w:rFonts w:ascii="Calibri" w:eastAsia="Calibri" w:hAnsi="Calibri" w:cs="Calibri"/>
          <w:color w:val="000000"/>
        </w:rPr>
      </w:pPr>
      <w:r>
        <w:rPr>
          <w:rFonts w:ascii="Calibri" w:eastAsia="Calibri" w:hAnsi="Calibri" w:cs="Calibri"/>
        </w:rPr>
        <w:t xml:space="preserve">All students will receive health insurance coverage through Cultural Insurance Services International (CISI). The cost of the insurance coverage in </w:t>
      </w:r>
      <w:r>
        <w:rPr>
          <w:rFonts w:ascii="Calibri" w:eastAsia="Calibri" w:hAnsi="Calibri" w:cs="Calibri"/>
          <w:color w:val="000000"/>
        </w:rPr>
        <w:t xml:space="preserve">included in program fees. Please refer to your My Study Abroad account “Health and Insurance” tab or visit </w:t>
      </w:r>
      <w:hyperlink r:id="rId16">
        <w:r>
          <w:rPr>
            <w:rFonts w:ascii="Calibri" w:eastAsia="Calibri" w:hAnsi="Calibri" w:cs="Calibri"/>
            <w:color w:val="000000"/>
            <w:u w:val="single"/>
          </w:rPr>
          <w:t>www.culturalinsurance.com</w:t>
        </w:r>
      </w:hyperlink>
      <w:r>
        <w:rPr>
          <w:rFonts w:ascii="Calibri" w:eastAsia="Calibri" w:hAnsi="Calibri" w:cs="Calibri"/>
          <w:color w:val="000000"/>
        </w:rPr>
        <w:t xml:space="preserve"> for more information. Your Program Leader has established relationsh</w:t>
      </w:r>
      <w:r>
        <w:rPr>
          <w:rFonts w:ascii="Calibri" w:eastAsia="Calibri" w:hAnsi="Calibri" w:cs="Calibri"/>
        </w:rPr>
        <w:t>i</w:t>
      </w:r>
      <w:r>
        <w:rPr>
          <w:rFonts w:ascii="Calibri" w:eastAsia="Calibri" w:hAnsi="Calibri" w:cs="Calibri"/>
          <w:color w:val="000000"/>
        </w:rPr>
        <w:t>ps with in-</w:t>
      </w:r>
      <w:r>
        <w:rPr>
          <w:rFonts w:ascii="Calibri" w:eastAsia="Calibri" w:hAnsi="Calibri" w:cs="Calibri"/>
        </w:rPr>
        <w:t xml:space="preserve">country physicians </w:t>
      </w:r>
      <w:proofErr w:type="gramStart"/>
      <w:r>
        <w:rPr>
          <w:rFonts w:ascii="Calibri" w:eastAsia="Calibri" w:hAnsi="Calibri" w:cs="Calibri"/>
        </w:rPr>
        <w:t>and also</w:t>
      </w:r>
      <w:proofErr w:type="gramEnd"/>
      <w:r>
        <w:rPr>
          <w:rFonts w:ascii="Calibri" w:eastAsia="Calibri" w:hAnsi="Calibri" w:cs="Calibri"/>
        </w:rPr>
        <w:t xml:space="preserve"> has </w:t>
      </w:r>
      <w:proofErr w:type="gramStart"/>
      <w:r>
        <w:rPr>
          <w:rFonts w:ascii="Calibri" w:eastAsia="Calibri" w:hAnsi="Calibri" w:cs="Calibri"/>
        </w:rPr>
        <w:t>24 hour</w:t>
      </w:r>
      <w:proofErr w:type="gramEnd"/>
      <w:r>
        <w:rPr>
          <w:rFonts w:ascii="Calibri" w:eastAsia="Calibri" w:hAnsi="Calibri" w:cs="Calibri"/>
        </w:rPr>
        <w:t xml:space="preserve"> access to U.S. physicians for consultation. </w:t>
      </w:r>
    </w:p>
    <w:p w14:paraId="13924EC9" w14:textId="77777777" w:rsidR="006640EE" w:rsidRDefault="006640EE">
      <w:pPr>
        <w:jc w:val="both"/>
        <w:rPr>
          <w:rFonts w:ascii="Calibri" w:eastAsia="Calibri" w:hAnsi="Calibri" w:cs="Calibri"/>
        </w:rPr>
      </w:pPr>
    </w:p>
    <w:p w14:paraId="6EE534C8" w14:textId="77777777" w:rsidR="006640EE" w:rsidRDefault="007C136D">
      <w:pPr>
        <w:jc w:val="both"/>
        <w:rPr>
          <w:rFonts w:ascii="Calibri" w:eastAsia="Calibri" w:hAnsi="Calibri" w:cs="Calibri"/>
          <w:b/>
        </w:rPr>
      </w:pPr>
      <w:r>
        <w:rPr>
          <w:rFonts w:ascii="Calibri" w:eastAsia="Calibri" w:hAnsi="Calibri" w:cs="Calibri"/>
          <w:b/>
        </w:rPr>
        <w:t>LGBTQIA-specific safety</w:t>
      </w:r>
    </w:p>
    <w:p w14:paraId="6A26CC99" w14:textId="77777777" w:rsidR="006640EE" w:rsidRDefault="007C136D">
      <w:pPr>
        <w:jc w:val="both"/>
        <w:rPr>
          <w:rFonts w:ascii="Calibri" w:eastAsia="Calibri" w:hAnsi="Calibri" w:cs="Calibri"/>
        </w:rPr>
      </w:pPr>
      <w:r>
        <w:rPr>
          <w:rFonts w:ascii="Calibri" w:eastAsia="Calibri" w:hAnsi="Calibri" w:cs="Calibri"/>
        </w:rPr>
        <w:t xml:space="preserve">Tanzanian law forbids homosexuality and under the country’s criminal code, it is an offense punishable by lengthy prison terms. LGBTQIA students have participated in the program in the past and we encourage students to speak with the program’s Program Leader and/or Study Abroad Advisor if you have questions or concerns. </w:t>
      </w:r>
    </w:p>
    <w:p w14:paraId="6D83F1CE" w14:textId="77777777" w:rsidR="006640EE" w:rsidRDefault="006640EE">
      <w:pPr>
        <w:rPr>
          <w:rFonts w:ascii="Calibri" w:eastAsia="Calibri" w:hAnsi="Calibri" w:cs="Calibri"/>
        </w:rPr>
      </w:pPr>
    </w:p>
    <w:p w14:paraId="79E05F13" w14:textId="77777777" w:rsidR="006640EE" w:rsidRDefault="007C136D">
      <w:pPr>
        <w:jc w:val="both"/>
        <w:rPr>
          <w:rFonts w:ascii="Calibri" w:eastAsia="Calibri" w:hAnsi="Calibri" w:cs="Calibri"/>
        </w:rPr>
      </w:pPr>
      <w:r>
        <w:rPr>
          <w:rFonts w:ascii="Calibri" w:eastAsia="Calibri" w:hAnsi="Calibri" w:cs="Calibri"/>
        </w:rPr>
        <w:t xml:space="preserve">Visit our </w:t>
      </w:r>
      <w:hyperlink r:id="rId17">
        <w:r>
          <w:rPr>
            <w:rFonts w:ascii="Calibri" w:eastAsia="Calibri" w:hAnsi="Calibri" w:cs="Calibri"/>
            <w:color w:val="0000FF"/>
            <w:u w:val="single"/>
          </w:rPr>
          <w:t>LGBTQ+ identity resource</w:t>
        </w:r>
      </w:hyperlink>
      <w:r>
        <w:rPr>
          <w:rFonts w:ascii="Calibri" w:eastAsia="Calibri" w:hAnsi="Calibri" w:cs="Calibri"/>
        </w:rPr>
        <w:t xml:space="preserve"> for more information about how to prepare as well as to learn about past student experiences abroad, and review the International Division’s </w:t>
      </w:r>
      <w:hyperlink r:id="rId18">
        <w:r>
          <w:rPr>
            <w:rFonts w:ascii="Calibri" w:eastAsia="Calibri" w:hAnsi="Calibri" w:cs="Calibri"/>
            <w:color w:val="0000FF"/>
            <w:u w:val="single"/>
          </w:rPr>
          <w:t>Considerations for LGQTIQ Travel Abroad document</w:t>
        </w:r>
      </w:hyperlink>
      <w:r>
        <w:rPr>
          <w:rFonts w:ascii="Calibri" w:eastAsia="Calibri" w:hAnsi="Calibri" w:cs="Calibri"/>
        </w:rPr>
        <w:t xml:space="preserve"> for additional country specific information.</w:t>
      </w:r>
    </w:p>
    <w:p w14:paraId="2FAC43D4" w14:textId="77777777" w:rsidR="006640EE" w:rsidRDefault="006640EE">
      <w:pPr>
        <w:jc w:val="both"/>
        <w:rPr>
          <w:rFonts w:ascii="Calibri" w:eastAsia="Calibri" w:hAnsi="Calibri" w:cs="Calibri"/>
          <w:color w:val="000000"/>
        </w:rPr>
      </w:pPr>
    </w:p>
    <w:p w14:paraId="7EB2F374" w14:textId="77777777" w:rsidR="006640EE" w:rsidRDefault="007C136D">
      <w:pPr>
        <w:jc w:val="both"/>
        <w:rPr>
          <w:rFonts w:ascii="Calibri" w:eastAsia="Calibri" w:hAnsi="Calibri" w:cs="Calibri"/>
          <w:b/>
          <w:color w:val="000000"/>
        </w:rPr>
      </w:pPr>
      <w:r>
        <w:rPr>
          <w:rFonts w:ascii="Calibri" w:eastAsia="Calibri" w:hAnsi="Calibri" w:cs="Calibri"/>
          <w:b/>
          <w:color w:val="000000"/>
        </w:rPr>
        <w:t>Communication</w:t>
      </w:r>
    </w:p>
    <w:p w14:paraId="3232A85F" w14:textId="77777777" w:rsidR="006640EE" w:rsidRDefault="007C136D">
      <w:pPr>
        <w:jc w:val="both"/>
        <w:rPr>
          <w:rFonts w:ascii="Calibri" w:eastAsia="Calibri" w:hAnsi="Calibri" w:cs="Calibri"/>
          <w:color w:val="000000"/>
        </w:rPr>
      </w:pPr>
      <w:r>
        <w:rPr>
          <w:rFonts w:ascii="Calibri" w:eastAsia="Calibri" w:hAnsi="Calibri" w:cs="Calibri"/>
          <w:color w:val="000000"/>
        </w:rPr>
        <w:t xml:space="preserve">Calling internationally can be unreliable and expensive. </w:t>
      </w:r>
      <w:r>
        <w:rPr>
          <w:rFonts w:ascii="Calibri" w:eastAsia="Calibri" w:hAnsi="Calibri" w:cs="Calibri"/>
        </w:rPr>
        <w:t xml:space="preserve">Limited wifi is available during the program. </w:t>
      </w:r>
      <w:r>
        <w:rPr>
          <w:rFonts w:ascii="Calibri" w:eastAsia="Calibri" w:hAnsi="Calibri" w:cs="Calibri"/>
          <w:color w:val="000000"/>
        </w:rPr>
        <w:t xml:space="preserve">Email or communications apps such as Whatsapp, Skype, Google Hangouts, FaceTime, etc. can be used when wifi is available. </w:t>
      </w:r>
      <w:r>
        <w:rPr>
          <w:rFonts w:ascii="Calibri" w:eastAsia="Calibri" w:hAnsi="Calibri" w:cs="Calibri"/>
        </w:rPr>
        <w:t>You will be able to check in with your families upon arrival, but access to wifi during the program is not guaranteed. The Program Leaders have working cell phones in-country in case of emergencies.</w:t>
      </w:r>
    </w:p>
    <w:p w14:paraId="5C720878" w14:textId="77777777" w:rsidR="006640EE" w:rsidRDefault="006640EE">
      <w:pPr>
        <w:jc w:val="both"/>
        <w:rPr>
          <w:rFonts w:ascii="Calibri" w:eastAsia="Calibri" w:hAnsi="Calibri" w:cs="Calibri"/>
          <w:color w:val="000000"/>
        </w:rPr>
      </w:pPr>
    </w:p>
    <w:p w14:paraId="1DBBDA22" w14:textId="77777777" w:rsidR="006640EE" w:rsidRDefault="007C136D">
      <w:pPr>
        <w:jc w:val="both"/>
        <w:rPr>
          <w:rFonts w:ascii="Calibri" w:eastAsia="Calibri" w:hAnsi="Calibri" w:cs="Calibri"/>
        </w:rPr>
      </w:pPr>
      <w:r>
        <w:rPr>
          <w:rFonts w:ascii="Calibri" w:eastAsia="Calibri" w:hAnsi="Calibri" w:cs="Calibri"/>
          <w:color w:val="000000"/>
        </w:rPr>
        <w:t xml:space="preserve">When making calls, keep in mind time zone differences (timeanddate.com/worldclock).  </w:t>
      </w:r>
    </w:p>
    <w:p w14:paraId="4AAC0B77" w14:textId="77777777" w:rsidR="006640EE" w:rsidRDefault="006640EE">
      <w:pPr>
        <w:jc w:val="both"/>
        <w:rPr>
          <w:rFonts w:ascii="Calibri" w:eastAsia="Calibri" w:hAnsi="Calibri" w:cs="Calibri"/>
          <w:color w:val="000000"/>
        </w:rPr>
      </w:pPr>
    </w:p>
    <w:p w14:paraId="4540A826" w14:textId="77777777" w:rsidR="006640EE" w:rsidRDefault="007C136D">
      <w:pPr>
        <w:jc w:val="both"/>
        <w:rPr>
          <w:rFonts w:ascii="Calibri" w:eastAsia="Calibri" w:hAnsi="Calibri" w:cs="Calibri"/>
          <w:color w:val="000000"/>
        </w:rPr>
      </w:pPr>
      <w:r>
        <w:rPr>
          <w:rFonts w:ascii="Calibri" w:eastAsia="Calibri" w:hAnsi="Calibri" w:cs="Calibri"/>
          <w:color w:val="000000"/>
        </w:rPr>
        <w:t>If</w:t>
      </w:r>
      <w:r>
        <w:rPr>
          <w:rFonts w:ascii="Calibri" w:eastAsia="Calibri" w:hAnsi="Calibri" w:cs="Calibri"/>
        </w:rPr>
        <w:t xml:space="preserve"> </w:t>
      </w:r>
      <w:r>
        <w:rPr>
          <w:rFonts w:ascii="Calibri" w:eastAsia="Calibri" w:hAnsi="Calibri" w:cs="Calibri"/>
          <w:color w:val="000000"/>
        </w:rPr>
        <w:t>you need to make a phone call, country and city codes can be found online (</w:t>
      </w:r>
      <w:hyperlink r:id="rId19">
        <w:r>
          <w:rPr>
            <w:rFonts w:ascii="Calibri" w:eastAsia="Calibri" w:hAnsi="Calibri" w:cs="Calibri"/>
            <w:color w:val="000000"/>
            <w:u w:val="single"/>
          </w:rPr>
          <w:t>www.timeanddate.com/worldclock/dialing.html</w:t>
        </w:r>
      </w:hyperlink>
      <w:r>
        <w:rPr>
          <w:rFonts w:ascii="Calibri" w:eastAsia="Calibri" w:hAnsi="Calibri" w:cs="Calibri"/>
          <w:color w:val="000000"/>
        </w:rPr>
        <w:t>).  Some of the following steps can vary if you are using a calling card, landline, or cell phone.</w:t>
      </w:r>
    </w:p>
    <w:p w14:paraId="3F1FA5F5" w14:textId="77777777" w:rsidR="006640EE" w:rsidRDefault="007C136D">
      <w:pPr>
        <w:ind w:firstLine="720"/>
        <w:jc w:val="both"/>
        <w:rPr>
          <w:rFonts w:ascii="Calibri" w:eastAsia="Calibri" w:hAnsi="Calibri" w:cs="Calibri"/>
          <w:color w:val="000000"/>
        </w:rPr>
      </w:pPr>
      <w:r>
        <w:rPr>
          <w:rFonts w:ascii="Calibri" w:eastAsia="Calibri" w:hAnsi="Calibri" w:cs="Calibri"/>
          <w:color w:val="000000"/>
        </w:rPr>
        <w:t xml:space="preserve">To call </w:t>
      </w:r>
      <w:r>
        <w:rPr>
          <w:rFonts w:ascii="Calibri" w:eastAsia="Calibri" w:hAnsi="Calibri" w:cs="Calibri"/>
          <w:i/>
          <w:color w:val="000000"/>
        </w:rPr>
        <w:t xml:space="preserve">from </w:t>
      </w:r>
      <w:r>
        <w:rPr>
          <w:rFonts w:ascii="Calibri" w:eastAsia="Calibri" w:hAnsi="Calibri" w:cs="Calibri"/>
          <w:color w:val="000000"/>
        </w:rPr>
        <w:t xml:space="preserve">the United States </w:t>
      </w:r>
      <w:r>
        <w:rPr>
          <w:rFonts w:ascii="Calibri" w:eastAsia="Calibri" w:hAnsi="Calibri" w:cs="Calibri"/>
          <w:i/>
          <w:color w:val="000000"/>
        </w:rPr>
        <w:t xml:space="preserve">to </w:t>
      </w:r>
      <w:r>
        <w:rPr>
          <w:rFonts w:ascii="Calibri" w:eastAsia="Calibri" w:hAnsi="Calibri" w:cs="Calibri"/>
          <w:color w:val="000000"/>
        </w:rPr>
        <w:t>an international country:</w:t>
      </w:r>
    </w:p>
    <w:p w14:paraId="3C2E83B7" w14:textId="77777777" w:rsidR="006640EE" w:rsidRDefault="007C136D">
      <w:pPr>
        <w:numPr>
          <w:ilvl w:val="0"/>
          <w:numId w:val="2"/>
        </w:numPr>
        <w:jc w:val="both"/>
        <w:rPr>
          <w:color w:val="000000"/>
        </w:rPr>
      </w:pPr>
      <w:r>
        <w:rPr>
          <w:rFonts w:ascii="Calibri" w:eastAsia="Calibri" w:hAnsi="Calibri" w:cs="Calibri"/>
          <w:color w:val="000000"/>
        </w:rPr>
        <w:t>Dial the United States’ exit code “011,” the country code for the country you want to reach, the area/city code, and the phone number</w:t>
      </w:r>
    </w:p>
    <w:p w14:paraId="5F7FE9E8" w14:textId="77777777" w:rsidR="006640EE" w:rsidRDefault="007C136D">
      <w:pPr>
        <w:numPr>
          <w:ilvl w:val="0"/>
          <w:numId w:val="2"/>
        </w:numPr>
        <w:jc w:val="both"/>
        <w:rPr>
          <w:color w:val="000000"/>
        </w:rPr>
      </w:pPr>
      <w:r>
        <w:rPr>
          <w:rFonts w:ascii="Calibri" w:eastAsia="Calibri" w:hAnsi="Calibri" w:cs="Calibri"/>
          <w:b/>
          <w:color w:val="000000"/>
        </w:rPr>
        <w:t>Example:</w:t>
      </w:r>
      <w:r>
        <w:rPr>
          <w:rFonts w:ascii="Calibri" w:eastAsia="Calibri" w:hAnsi="Calibri" w:cs="Calibri"/>
          <w:color w:val="000000"/>
        </w:rPr>
        <w:t xml:space="preserve"> Brazil has country code 55, Rio de Janeiro has city code 21. To call Brazil from the U.S., the following format would be used:</w:t>
      </w:r>
    </w:p>
    <w:p w14:paraId="493D4EBC" w14:textId="77777777" w:rsidR="006640EE" w:rsidRDefault="007C136D">
      <w:pPr>
        <w:numPr>
          <w:ilvl w:val="1"/>
          <w:numId w:val="2"/>
        </w:numPr>
        <w:jc w:val="both"/>
        <w:rPr>
          <w:color w:val="000000"/>
        </w:rPr>
      </w:pPr>
      <w:r>
        <w:rPr>
          <w:rFonts w:ascii="Calibri" w:eastAsia="Calibri" w:hAnsi="Calibri" w:cs="Calibri"/>
          <w:color w:val="000000"/>
        </w:rPr>
        <w:t>011-55-21-XXX-XXXX</w:t>
      </w:r>
    </w:p>
    <w:p w14:paraId="500259E3" w14:textId="77777777" w:rsidR="006640EE" w:rsidRDefault="007C136D">
      <w:pPr>
        <w:numPr>
          <w:ilvl w:val="0"/>
          <w:numId w:val="2"/>
        </w:numPr>
        <w:jc w:val="both"/>
        <w:rPr>
          <w:color w:val="000000"/>
        </w:rPr>
      </w:pPr>
      <w:r>
        <w:rPr>
          <w:rFonts w:ascii="Calibri" w:eastAsia="Calibri" w:hAnsi="Calibri" w:cs="Calibri"/>
          <w:color w:val="000000"/>
        </w:rPr>
        <w:t>Note: some countries employ varying numbers of digits for area/city codes and for telephone numbers. Don’t be surprised if the number you are trying to call has more or less than the standard “three plus seven”</w:t>
      </w:r>
    </w:p>
    <w:p w14:paraId="053F4045" w14:textId="77777777" w:rsidR="006640EE" w:rsidRDefault="007C136D">
      <w:pPr>
        <w:numPr>
          <w:ilvl w:val="0"/>
          <w:numId w:val="2"/>
        </w:numPr>
        <w:jc w:val="both"/>
        <w:rPr>
          <w:color w:val="000000"/>
        </w:rPr>
      </w:pPr>
      <w:r>
        <w:rPr>
          <w:rFonts w:ascii="Calibri" w:eastAsia="Calibri" w:hAnsi="Calibri" w:cs="Calibri"/>
          <w:color w:val="000000"/>
        </w:rPr>
        <w:t>The international code for Tanzania is +255</w:t>
      </w:r>
    </w:p>
    <w:p w14:paraId="669152A2" w14:textId="77777777" w:rsidR="006640EE" w:rsidRDefault="006640EE">
      <w:pPr>
        <w:jc w:val="both"/>
        <w:rPr>
          <w:rFonts w:ascii="Calibri" w:eastAsia="Calibri" w:hAnsi="Calibri" w:cs="Calibri"/>
        </w:rPr>
      </w:pPr>
    </w:p>
    <w:p w14:paraId="701BFA33" w14:textId="77777777" w:rsidR="006640EE" w:rsidRDefault="007C136D">
      <w:pPr>
        <w:jc w:val="both"/>
        <w:rPr>
          <w:rFonts w:ascii="Calibri" w:eastAsia="Calibri" w:hAnsi="Calibri" w:cs="Calibri"/>
          <w:b/>
        </w:rPr>
      </w:pPr>
      <w:r>
        <w:rPr>
          <w:rFonts w:ascii="Calibri" w:eastAsia="Calibri" w:hAnsi="Calibri" w:cs="Calibri"/>
          <w:b/>
        </w:rPr>
        <w:t>Additional Relevant Information/Websites of Interest</w:t>
      </w:r>
    </w:p>
    <w:p w14:paraId="7C5A5F33" w14:textId="77777777" w:rsidR="006640EE" w:rsidRDefault="007C136D">
      <w:pPr>
        <w:ind w:left="360"/>
        <w:jc w:val="both"/>
        <w:rPr>
          <w:rFonts w:ascii="Calibri" w:eastAsia="Calibri" w:hAnsi="Calibri" w:cs="Calibri"/>
          <w:color w:val="000000"/>
        </w:rPr>
      </w:pPr>
      <w:r>
        <w:rPr>
          <w:rFonts w:ascii="Calibri" w:eastAsia="Calibri" w:hAnsi="Calibri" w:cs="Calibri"/>
          <w:color w:val="000000"/>
        </w:rPr>
        <w:t>UW Madison International Travel:</w:t>
      </w:r>
    </w:p>
    <w:p w14:paraId="32031E4A" w14:textId="77777777" w:rsidR="006640EE" w:rsidRDefault="007C136D">
      <w:pPr>
        <w:ind w:left="360"/>
        <w:jc w:val="both"/>
        <w:rPr>
          <w:rFonts w:ascii="Calibri" w:eastAsia="Calibri" w:hAnsi="Calibri" w:cs="Calibri"/>
          <w:color w:val="000000"/>
          <w:u w:val="single"/>
        </w:rPr>
      </w:pPr>
      <w:r>
        <w:rPr>
          <w:rFonts w:ascii="Calibri" w:eastAsia="Calibri" w:hAnsi="Calibri" w:cs="Calibri"/>
          <w:color w:val="000000"/>
        </w:rPr>
        <w:lastRenderedPageBreak/>
        <w:tab/>
      </w:r>
      <w:hyperlink r:id="rId20">
        <w:r>
          <w:rPr>
            <w:rFonts w:ascii="Calibri" w:eastAsia="Calibri" w:hAnsi="Calibri" w:cs="Calibri"/>
            <w:color w:val="000000"/>
            <w:u w:val="single"/>
          </w:rPr>
          <w:t>http://internationaltravel.wisc.edu/</w:t>
        </w:r>
      </w:hyperlink>
      <w:r>
        <w:rPr>
          <w:rFonts w:ascii="Calibri" w:eastAsia="Calibri" w:hAnsi="Calibri" w:cs="Calibri"/>
          <w:color w:val="000000"/>
          <w:u w:val="single"/>
        </w:rPr>
        <w:t xml:space="preserve"> </w:t>
      </w:r>
    </w:p>
    <w:p w14:paraId="3CADD2FA" w14:textId="77777777" w:rsidR="006640EE" w:rsidRDefault="006640EE">
      <w:pPr>
        <w:ind w:left="360"/>
        <w:jc w:val="both"/>
        <w:rPr>
          <w:rFonts w:ascii="Calibri" w:eastAsia="Calibri" w:hAnsi="Calibri" w:cs="Calibri"/>
          <w:color w:val="000000"/>
          <w:u w:val="single"/>
        </w:rPr>
      </w:pPr>
    </w:p>
    <w:p w14:paraId="73838F58" w14:textId="77777777" w:rsidR="006640EE" w:rsidRDefault="007C136D">
      <w:pPr>
        <w:ind w:firstLine="360"/>
        <w:jc w:val="both"/>
        <w:rPr>
          <w:rFonts w:ascii="Calibri" w:eastAsia="Calibri" w:hAnsi="Calibri" w:cs="Calibri"/>
          <w:color w:val="000000"/>
        </w:rPr>
      </w:pPr>
      <w:r>
        <w:rPr>
          <w:rFonts w:ascii="Calibri" w:eastAsia="Calibri" w:hAnsi="Calibri" w:cs="Calibri"/>
          <w:color w:val="000000"/>
        </w:rPr>
        <w:t>UW-Madison International Academic Programs</w:t>
      </w:r>
    </w:p>
    <w:p w14:paraId="191F0A99" w14:textId="77777777" w:rsidR="006640EE" w:rsidRDefault="007C136D">
      <w:pPr>
        <w:ind w:left="360" w:firstLine="360"/>
        <w:jc w:val="both"/>
        <w:rPr>
          <w:rFonts w:ascii="Calibri" w:eastAsia="Calibri" w:hAnsi="Calibri" w:cs="Calibri"/>
          <w:color w:val="000000"/>
        </w:rPr>
      </w:pPr>
      <w:hyperlink r:id="rId21">
        <w:r>
          <w:rPr>
            <w:rFonts w:ascii="Calibri" w:eastAsia="Calibri" w:hAnsi="Calibri" w:cs="Calibri"/>
            <w:color w:val="000000"/>
            <w:u w:val="single"/>
          </w:rPr>
          <w:t>http://www.studyabroad.wisc.edu</w:t>
        </w:r>
      </w:hyperlink>
    </w:p>
    <w:p w14:paraId="56E64B26" w14:textId="77777777" w:rsidR="006640EE" w:rsidRDefault="006640EE">
      <w:pPr>
        <w:jc w:val="both"/>
        <w:rPr>
          <w:rFonts w:ascii="Calibri" w:eastAsia="Calibri" w:hAnsi="Calibri" w:cs="Calibri"/>
          <w:color w:val="000000"/>
        </w:rPr>
      </w:pPr>
    </w:p>
    <w:p w14:paraId="5BDDDA27" w14:textId="77777777" w:rsidR="006640EE" w:rsidRDefault="007C136D">
      <w:pPr>
        <w:ind w:left="360"/>
        <w:jc w:val="both"/>
        <w:rPr>
          <w:rFonts w:ascii="Calibri" w:eastAsia="Calibri" w:hAnsi="Calibri" w:cs="Calibri"/>
          <w:color w:val="000000"/>
        </w:rPr>
      </w:pPr>
      <w:r>
        <w:rPr>
          <w:rFonts w:ascii="Calibri" w:eastAsia="Calibri" w:hAnsi="Calibri" w:cs="Calibri"/>
          <w:color w:val="000000"/>
        </w:rPr>
        <w:t>U.S. State Department:</w:t>
      </w:r>
    </w:p>
    <w:p w14:paraId="6906F2D7" w14:textId="77777777" w:rsidR="006640EE" w:rsidRDefault="007C136D">
      <w:pPr>
        <w:ind w:left="360" w:firstLine="360"/>
        <w:jc w:val="both"/>
        <w:rPr>
          <w:rFonts w:ascii="Calibri" w:eastAsia="Calibri" w:hAnsi="Calibri" w:cs="Calibri"/>
          <w:color w:val="000000"/>
        </w:rPr>
      </w:pPr>
      <w:hyperlink r:id="rId22">
        <w:r>
          <w:rPr>
            <w:rFonts w:ascii="Calibri" w:eastAsia="Calibri" w:hAnsi="Calibri" w:cs="Calibri"/>
            <w:color w:val="000000"/>
            <w:u w:val="single"/>
          </w:rPr>
          <w:t>http://travel.state.gov</w:t>
        </w:r>
      </w:hyperlink>
    </w:p>
    <w:p w14:paraId="4A9F18CB" w14:textId="77777777" w:rsidR="006640EE" w:rsidRDefault="006640EE">
      <w:pPr>
        <w:jc w:val="both"/>
        <w:rPr>
          <w:rFonts w:ascii="Calibri" w:eastAsia="Calibri" w:hAnsi="Calibri" w:cs="Calibri"/>
          <w:color w:val="000000"/>
        </w:rPr>
      </w:pPr>
    </w:p>
    <w:p w14:paraId="5486F2CB" w14:textId="77777777" w:rsidR="006640EE" w:rsidRDefault="007C136D">
      <w:pPr>
        <w:ind w:left="360"/>
        <w:jc w:val="both"/>
        <w:rPr>
          <w:rFonts w:ascii="Calibri" w:eastAsia="Calibri" w:hAnsi="Calibri" w:cs="Calibri"/>
          <w:color w:val="000000"/>
        </w:rPr>
      </w:pPr>
      <w:r>
        <w:rPr>
          <w:rFonts w:ascii="Calibri" w:eastAsia="Calibri" w:hAnsi="Calibri" w:cs="Calibri"/>
          <w:color w:val="000000"/>
        </w:rPr>
        <w:t>Center for Disease Control</w:t>
      </w:r>
    </w:p>
    <w:p w14:paraId="581D47C9" w14:textId="77777777" w:rsidR="006640EE" w:rsidRDefault="007C136D">
      <w:pPr>
        <w:ind w:left="360" w:firstLine="360"/>
        <w:jc w:val="both"/>
        <w:rPr>
          <w:rFonts w:ascii="Calibri" w:eastAsia="Calibri" w:hAnsi="Calibri" w:cs="Calibri"/>
          <w:color w:val="000000"/>
        </w:rPr>
      </w:pPr>
      <w:hyperlink r:id="rId23">
        <w:r>
          <w:rPr>
            <w:rFonts w:ascii="Calibri" w:eastAsia="Calibri" w:hAnsi="Calibri" w:cs="Calibri"/>
            <w:color w:val="000000"/>
            <w:u w:val="single"/>
          </w:rPr>
          <w:t>http://www.cdc.gov/travel/</w:t>
        </w:r>
      </w:hyperlink>
    </w:p>
    <w:p w14:paraId="7657D564" w14:textId="77777777" w:rsidR="006640EE" w:rsidRDefault="006640EE">
      <w:pPr>
        <w:ind w:left="360"/>
        <w:jc w:val="both"/>
        <w:rPr>
          <w:rFonts w:ascii="Calibri" w:eastAsia="Calibri" w:hAnsi="Calibri" w:cs="Calibri"/>
          <w:color w:val="000000"/>
        </w:rPr>
      </w:pPr>
    </w:p>
    <w:p w14:paraId="22A24255" w14:textId="77777777" w:rsidR="006640EE" w:rsidRDefault="007C136D">
      <w:pPr>
        <w:ind w:left="360"/>
        <w:jc w:val="both"/>
        <w:rPr>
          <w:rFonts w:ascii="Calibri" w:eastAsia="Calibri" w:hAnsi="Calibri" w:cs="Calibri"/>
          <w:color w:val="000000"/>
        </w:rPr>
      </w:pPr>
      <w:r>
        <w:rPr>
          <w:rFonts w:ascii="Calibri" w:eastAsia="Calibri" w:hAnsi="Calibri" w:cs="Calibri"/>
          <w:color w:val="000000"/>
        </w:rPr>
        <w:t>Current exchange rates</w:t>
      </w:r>
    </w:p>
    <w:p w14:paraId="45D78B06" w14:textId="77777777" w:rsidR="006640EE" w:rsidRDefault="007C136D">
      <w:pPr>
        <w:ind w:left="360" w:firstLine="360"/>
        <w:jc w:val="both"/>
        <w:rPr>
          <w:rFonts w:ascii="Calibri" w:eastAsia="Calibri" w:hAnsi="Calibri" w:cs="Calibri"/>
          <w:color w:val="000000"/>
        </w:rPr>
      </w:pPr>
      <w:hyperlink r:id="rId24">
        <w:r>
          <w:rPr>
            <w:rFonts w:ascii="Calibri" w:eastAsia="Calibri" w:hAnsi="Calibri" w:cs="Calibri"/>
            <w:color w:val="000000"/>
            <w:u w:val="single"/>
          </w:rPr>
          <w:t>http://www.oanda.com</w:t>
        </w:r>
      </w:hyperlink>
    </w:p>
    <w:p w14:paraId="78FD3E57" w14:textId="77777777" w:rsidR="006640EE" w:rsidRDefault="006640EE">
      <w:pPr>
        <w:ind w:left="360"/>
        <w:jc w:val="both"/>
        <w:rPr>
          <w:rFonts w:ascii="Calibri" w:eastAsia="Calibri" w:hAnsi="Calibri" w:cs="Calibri"/>
          <w:color w:val="000000"/>
        </w:rPr>
      </w:pPr>
    </w:p>
    <w:p w14:paraId="264D95A7" w14:textId="77777777" w:rsidR="006640EE" w:rsidRDefault="007C136D">
      <w:pPr>
        <w:ind w:left="360"/>
        <w:jc w:val="both"/>
        <w:rPr>
          <w:rFonts w:ascii="Calibri" w:eastAsia="Calibri" w:hAnsi="Calibri" w:cs="Calibri"/>
          <w:color w:val="000000"/>
        </w:rPr>
      </w:pPr>
      <w:r>
        <w:rPr>
          <w:rFonts w:ascii="Calibri" w:eastAsia="Calibri" w:hAnsi="Calibri" w:cs="Calibri"/>
          <w:color w:val="000000"/>
        </w:rPr>
        <w:t>Tourist Information</w:t>
      </w:r>
    </w:p>
    <w:p w14:paraId="0972FFDD" w14:textId="77777777" w:rsidR="006640EE" w:rsidRDefault="007C136D">
      <w:pPr>
        <w:ind w:left="360" w:firstLine="360"/>
        <w:jc w:val="both"/>
        <w:rPr>
          <w:rFonts w:ascii="Calibri" w:eastAsia="Calibri" w:hAnsi="Calibri" w:cs="Calibri"/>
          <w:color w:val="000000"/>
        </w:rPr>
      </w:pPr>
      <w:hyperlink r:id="rId25">
        <w:r>
          <w:rPr>
            <w:rFonts w:ascii="Calibri" w:eastAsia="Calibri" w:hAnsi="Calibri" w:cs="Calibri"/>
            <w:color w:val="000000"/>
            <w:u w:val="single"/>
          </w:rPr>
          <w:t>http://www.lonelyplanet.com</w:t>
        </w:r>
      </w:hyperlink>
    </w:p>
    <w:p w14:paraId="1BCE6CBF" w14:textId="77777777" w:rsidR="006640EE" w:rsidRDefault="006640EE">
      <w:pPr>
        <w:ind w:left="360" w:firstLine="360"/>
        <w:jc w:val="both"/>
        <w:rPr>
          <w:rFonts w:ascii="Calibri" w:eastAsia="Calibri" w:hAnsi="Calibri" w:cs="Calibri"/>
          <w:color w:val="000000"/>
        </w:rPr>
      </w:pPr>
    </w:p>
    <w:p w14:paraId="592E9C59" w14:textId="77777777" w:rsidR="006640EE" w:rsidRDefault="006640EE">
      <w:pPr>
        <w:ind w:left="360" w:firstLine="360"/>
        <w:jc w:val="both"/>
        <w:rPr>
          <w:rFonts w:ascii="Calibri" w:eastAsia="Calibri" w:hAnsi="Calibri" w:cs="Calibri"/>
          <w:color w:val="000000"/>
        </w:rPr>
      </w:pPr>
    </w:p>
    <w:p w14:paraId="6C30EEAD" w14:textId="77777777" w:rsidR="006640EE" w:rsidRDefault="007C136D">
      <w:pPr>
        <w:jc w:val="both"/>
        <w:rPr>
          <w:rFonts w:ascii="Calibri" w:eastAsia="Calibri" w:hAnsi="Calibri" w:cs="Calibri"/>
          <w:b/>
          <w:color w:val="000000"/>
        </w:rPr>
      </w:pPr>
      <w:r>
        <w:rPr>
          <w:rFonts w:ascii="Calibri" w:eastAsia="Calibri" w:hAnsi="Calibri" w:cs="Calibri"/>
          <w:b/>
          <w:color w:val="000000"/>
        </w:rPr>
        <w:t xml:space="preserve">Student Testimonials </w:t>
      </w:r>
    </w:p>
    <w:p w14:paraId="2C4155B7" w14:textId="77777777" w:rsidR="006640EE" w:rsidRDefault="006640EE">
      <w:pPr>
        <w:jc w:val="both"/>
        <w:rPr>
          <w:rFonts w:ascii="Calibri" w:eastAsia="Calibri" w:hAnsi="Calibri" w:cs="Calibri"/>
          <w:color w:val="000000"/>
        </w:rPr>
      </w:pPr>
    </w:p>
    <w:p w14:paraId="6182127D" w14:textId="77777777" w:rsidR="006640EE" w:rsidRDefault="007C136D">
      <w:pPr>
        <w:jc w:val="both"/>
        <w:rPr>
          <w:rFonts w:ascii="Calibri" w:eastAsia="Calibri" w:hAnsi="Calibri" w:cs="Calibri"/>
          <w:color w:val="000000"/>
        </w:rPr>
      </w:pPr>
      <w:r>
        <w:rPr>
          <w:rFonts w:ascii="Calibri" w:eastAsia="Calibri" w:hAnsi="Calibri" w:cs="Calibri"/>
          <w:color w:val="000000"/>
        </w:rPr>
        <w:t xml:space="preserve">“As a premedical individual, this program allowed me to gain perspective on the different types of healthcare in other countries and helped solidify my hopes and dreams to one day become a physician. </w:t>
      </w:r>
      <w:proofErr w:type="gramStart"/>
      <w:r>
        <w:rPr>
          <w:rFonts w:ascii="Calibri" w:eastAsia="Calibri" w:hAnsi="Calibri" w:cs="Calibri"/>
          <w:color w:val="000000"/>
        </w:rPr>
        <w:t>All of</w:t>
      </w:r>
      <w:proofErr w:type="gramEnd"/>
      <w:r>
        <w:rPr>
          <w:rFonts w:ascii="Calibri" w:eastAsia="Calibri" w:hAnsi="Calibri" w:cs="Calibri"/>
          <w:color w:val="000000"/>
        </w:rPr>
        <w:t xml:space="preserve"> the experiences and opportunities presented to us on this trip opened my eyes to the vast amount of need in the healthcare system both locally and globally. Additionally, I was able to improve my professionalism on this trip and learn about how ethics and culture are involved in public health and medical care.”</w:t>
      </w:r>
    </w:p>
    <w:p w14:paraId="560C2A6A" w14:textId="77777777" w:rsidR="006640EE" w:rsidRDefault="006640EE">
      <w:pPr>
        <w:jc w:val="both"/>
        <w:rPr>
          <w:rFonts w:ascii="Calibri" w:eastAsia="Calibri" w:hAnsi="Calibri" w:cs="Calibri"/>
          <w:color w:val="000000"/>
        </w:rPr>
      </w:pPr>
    </w:p>
    <w:p w14:paraId="2BC3F8A7" w14:textId="77777777" w:rsidR="006640EE" w:rsidRDefault="007C136D">
      <w:pPr>
        <w:jc w:val="both"/>
        <w:rPr>
          <w:rFonts w:ascii="Calibri" w:eastAsia="Calibri" w:hAnsi="Calibri" w:cs="Calibri"/>
          <w:color w:val="000000"/>
        </w:rPr>
      </w:pPr>
      <w:r>
        <w:rPr>
          <w:rFonts w:ascii="Calibri" w:eastAsia="Calibri" w:hAnsi="Calibri" w:cs="Calibri"/>
          <w:color w:val="000000"/>
        </w:rPr>
        <w:t xml:space="preserve">“Our leader gave us numerous connections between what we saw and experienced with health and well-being. We visited local hospitals and </w:t>
      </w:r>
      <w:proofErr w:type="gramStart"/>
      <w:r>
        <w:rPr>
          <w:rFonts w:ascii="Calibri" w:eastAsia="Calibri" w:hAnsi="Calibri" w:cs="Calibri"/>
          <w:color w:val="000000"/>
        </w:rPr>
        <w:t>schools</w:t>
      </w:r>
      <w:proofErr w:type="gramEnd"/>
      <w:r>
        <w:rPr>
          <w:rFonts w:ascii="Calibri" w:eastAsia="Calibri" w:hAnsi="Calibri" w:cs="Calibri"/>
          <w:color w:val="000000"/>
        </w:rPr>
        <w:t xml:space="preserve"> and our leader always took time to explain the various diseases that are affecting Tanzania and what is being done to try and counteract them.”</w:t>
      </w:r>
    </w:p>
    <w:p w14:paraId="1826F7D6" w14:textId="77777777" w:rsidR="006640EE" w:rsidRDefault="006640EE">
      <w:pPr>
        <w:jc w:val="both"/>
        <w:rPr>
          <w:rFonts w:ascii="Calibri" w:eastAsia="Calibri" w:hAnsi="Calibri" w:cs="Calibri"/>
          <w:color w:val="000000"/>
        </w:rPr>
      </w:pPr>
    </w:p>
    <w:p w14:paraId="29FE8610" w14:textId="77777777" w:rsidR="006640EE" w:rsidRDefault="007C136D">
      <w:pPr>
        <w:jc w:val="both"/>
        <w:rPr>
          <w:rFonts w:ascii="Calibri" w:eastAsia="Calibri" w:hAnsi="Calibri" w:cs="Calibri"/>
          <w:color w:val="000000"/>
        </w:rPr>
      </w:pPr>
      <w:r>
        <w:rPr>
          <w:rFonts w:ascii="Calibri" w:eastAsia="Calibri" w:hAnsi="Calibri" w:cs="Calibri"/>
          <w:color w:val="000000"/>
        </w:rPr>
        <w:t>“It solidified my decision to pursue a master's in public health and foreign policy and to one day work internationally.”</w:t>
      </w:r>
    </w:p>
    <w:p w14:paraId="2469EBEE" w14:textId="77777777" w:rsidR="006640EE" w:rsidRDefault="006640EE">
      <w:pPr>
        <w:jc w:val="both"/>
        <w:rPr>
          <w:rFonts w:ascii="Calibri" w:eastAsia="Calibri" w:hAnsi="Calibri" w:cs="Calibri"/>
          <w:color w:val="000000"/>
        </w:rPr>
      </w:pPr>
    </w:p>
    <w:p w14:paraId="0E8CD451" w14:textId="77777777" w:rsidR="006640EE" w:rsidRDefault="007C136D">
      <w:pPr>
        <w:jc w:val="both"/>
        <w:rPr>
          <w:rFonts w:ascii="Calibri" w:eastAsia="Calibri" w:hAnsi="Calibri" w:cs="Calibri"/>
          <w:color w:val="000000"/>
        </w:rPr>
      </w:pPr>
      <w:r>
        <w:rPr>
          <w:rFonts w:ascii="Calibri" w:eastAsia="Calibri" w:hAnsi="Calibri" w:cs="Calibri"/>
          <w:color w:val="000000"/>
        </w:rPr>
        <w:t>“There was never a visit to a school, hospital, orphanage, or public health organization after which Susan Gold did not emphasize the limitations of access imposed by the law, by traditional cultural norms, or by stigmas that carry across all socioeconomic groups. The limited ability of HIV positive youth to reach full wellness was widely discussed, due to stigma, reliance on U.S. government funding, and traditional values about sexuality and gender roles.”</w:t>
      </w:r>
    </w:p>
    <w:p w14:paraId="4BB9EC82" w14:textId="77777777" w:rsidR="006640EE" w:rsidRDefault="006640EE">
      <w:pPr>
        <w:jc w:val="both"/>
        <w:rPr>
          <w:rFonts w:ascii="Calibri" w:eastAsia="Calibri" w:hAnsi="Calibri" w:cs="Calibri"/>
          <w:color w:val="000000"/>
        </w:rPr>
      </w:pPr>
    </w:p>
    <w:p w14:paraId="36B32333" w14:textId="77777777" w:rsidR="006640EE" w:rsidRDefault="007C136D">
      <w:pPr>
        <w:jc w:val="both"/>
        <w:rPr>
          <w:rFonts w:ascii="Calibri" w:eastAsia="Calibri" w:hAnsi="Calibri" w:cs="Calibri"/>
          <w:color w:val="000000"/>
        </w:rPr>
      </w:pPr>
      <w:r>
        <w:rPr>
          <w:rFonts w:ascii="Calibri" w:eastAsia="Calibri" w:hAnsi="Calibri" w:cs="Calibri"/>
          <w:color w:val="000000"/>
        </w:rPr>
        <w:t>“Every day was different and allowed us to learn something new, meet different people, and see a new part of the country. I learned a lot from getting so many opportunities to just talk to people, usually my peers.”</w:t>
      </w:r>
    </w:p>
    <w:p w14:paraId="115A2B8E" w14:textId="77777777" w:rsidR="006640EE" w:rsidRDefault="006640EE">
      <w:pPr>
        <w:jc w:val="both"/>
        <w:rPr>
          <w:rFonts w:ascii="Calibri" w:eastAsia="Calibri" w:hAnsi="Calibri" w:cs="Calibri"/>
          <w:color w:val="000000"/>
        </w:rPr>
      </w:pPr>
    </w:p>
    <w:p w14:paraId="4B4599C3" w14:textId="77777777" w:rsidR="006640EE" w:rsidRDefault="007C136D">
      <w:pPr>
        <w:jc w:val="both"/>
        <w:rPr>
          <w:rFonts w:ascii="Calibri" w:eastAsia="Calibri" w:hAnsi="Calibri" w:cs="Calibri"/>
          <w:color w:val="000000"/>
        </w:rPr>
      </w:pPr>
      <w:r>
        <w:rPr>
          <w:rFonts w:ascii="Calibri" w:eastAsia="Calibri" w:hAnsi="Calibri" w:cs="Calibri"/>
          <w:color w:val="000000"/>
        </w:rPr>
        <w:t xml:space="preserve">“I absolutely loved this program and thus believe it had many strengths. We were given the opportunity to travel through various villages in Tanzania, interact with the people who live there, </w:t>
      </w:r>
      <w:r>
        <w:rPr>
          <w:rFonts w:ascii="Calibri" w:eastAsia="Calibri" w:hAnsi="Calibri" w:cs="Calibri"/>
          <w:color w:val="000000"/>
        </w:rPr>
        <w:lastRenderedPageBreak/>
        <w:t xml:space="preserve">and just gain a whole new understanding of their culture and way of life. It also helped a lot of us come out of our comfort zone and allowed us to fully take in the beauty of this country. It also allowed us to be a part of Susan Gold's Talking Health Out Loud </w:t>
      </w:r>
      <w:proofErr w:type="gramStart"/>
      <w:r>
        <w:rPr>
          <w:rFonts w:ascii="Calibri" w:eastAsia="Calibri" w:hAnsi="Calibri" w:cs="Calibri"/>
          <w:color w:val="000000"/>
        </w:rPr>
        <w:t>NGO, and</w:t>
      </w:r>
      <w:proofErr w:type="gramEnd"/>
      <w:r>
        <w:rPr>
          <w:rFonts w:ascii="Calibri" w:eastAsia="Calibri" w:hAnsi="Calibri" w:cs="Calibri"/>
          <w:color w:val="000000"/>
        </w:rPr>
        <w:t xml:space="preserve"> let us talk with adolescent children about sexuality and HIV/AIDS and implement strategies at how they can keep both themselves and their sexual partners healthy by preventing the spread of this disease. This program also helped me gain a whole new group of friends. We all had the opportunity to witness so many unique experiences with each other, and that is something that we will always have a bond over. Lastly, it allowed me to further understand that no matter the color of our skin, the country in which we live, the food we eat, the religion we practice, or the language we speak, ‘tuko sawa’, we are all the same.”</w:t>
      </w:r>
    </w:p>
    <w:p w14:paraId="4828AA00" w14:textId="77777777" w:rsidR="006640EE" w:rsidRDefault="006640EE">
      <w:pPr>
        <w:jc w:val="both"/>
        <w:rPr>
          <w:rFonts w:ascii="Calibri" w:eastAsia="Calibri" w:hAnsi="Calibri" w:cs="Calibri"/>
          <w:color w:val="000000"/>
        </w:rPr>
      </w:pPr>
    </w:p>
    <w:p w14:paraId="5B0EABDF" w14:textId="77777777" w:rsidR="006640EE" w:rsidRDefault="007C136D">
      <w:pPr>
        <w:jc w:val="both"/>
        <w:rPr>
          <w:rFonts w:ascii="Calibri" w:eastAsia="Calibri" w:hAnsi="Calibri" w:cs="Calibri"/>
          <w:color w:val="000000"/>
        </w:rPr>
      </w:pPr>
      <w:r>
        <w:rPr>
          <w:rFonts w:ascii="Calibri" w:eastAsia="Calibri" w:hAnsi="Calibri" w:cs="Calibri"/>
          <w:color w:val="000000"/>
        </w:rPr>
        <w:t xml:space="preserve">“Our group had the incredible advantage of having a student who is fluent in Swahili, and thus we were able to properly communicate with the locals through her. I would advise any future participants to try and learn as much of the language as they can before the trip. You </w:t>
      </w:r>
      <w:proofErr w:type="gramStart"/>
      <w:r>
        <w:rPr>
          <w:rFonts w:ascii="Calibri" w:eastAsia="Calibri" w:hAnsi="Calibri" w:cs="Calibri"/>
          <w:color w:val="000000"/>
        </w:rPr>
        <w:t>definitely will</w:t>
      </w:r>
      <w:proofErr w:type="gramEnd"/>
      <w:r>
        <w:rPr>
          <w:rFonts w:ascii="Calibri" w:eastAsia="Calibri" w:hAnsi="Calibri" w:cs="Calibri"/>
          <w:color w:val="000000"/>
        </w:rPr>
        <w:t xml:space="preserve"> pick </w:t>
      </w:r>
      <w:proofErr w:type="gramStart"/>
      <w:r>
        <w:rPr>
          <w:rFonts w:ascii="Calibri" w:eastAsia="Calibri" w:hAnsi="Calibri" w:cs="Calibri"/>
          <w:color w:val="000000"/>
        </w:rPr>
        <w:t>up on</w:t>
      </w:r>
      <w:proofErr w:type="gramEnd"/>
      <w:r>
        <w:rPr>
          <w:rFonts w:ascii="Calibri" w:eastAsia="Calibri" w:hAnsi="Calibri" w:cs="Calibri"/>
          <w:color w:val="000000"/>
        </w:rPr>
        <w:t xml:space="preserve"> common words/ phrases throughout the </w:t>
      </w:r>
      <w:proofErr w:type="gramStart"/>
      <w:r>
        <w:rPr>
          <w:rFonts w:ascii="Calibri" w:eastAsia="Calibri" w:hAnsi="Calibri" w:cs="Calibri"/>
          <w:color w:val="000000"/>
        </w:rPr>
        <w:t>trip, but</w:t>
      </w:r>
      <w:proofErr w:type="gramEnd"/>
      <w:r>
        <w:rPr>
          <w:rFonts w:ascii="Calibri" w:eastAsia="Calibri" w:hAnsi="Calibri" w:cs="Calibri"/>
          <w:color w:val="000000"/>
        </w:rPr>
        <w:t xml:space="preserve"> having background knowledge prior to the program will </w:t>
      </w:r>
      <w:proofErr w:type="gramStart"/>
      <w:r>
        <w:rPr>
          <w:rFonts w:ascii="Calibri" w:eastAsia="Calibri" w:hAnsi="Calibri" w:cs="Calibri"/>
          <w:color w:val="000000"/>
        </w:rPr>
        <w:t>definitely be</w:t>
      </w:r>
      <w:proofErr w:type="gramEnd"/>
      <w:r>
        <w:rPr>
          <w:rFonts w:ascii="Calibri" w:eastAsia="Calibri" w:hAnsi="Calibri" w:cs="Calibri"/>
          <w:color w:val="000000"/>
        </w:rPr>
        <w:t xml:space="preserve"> an asset to both yours and your peers' </w:t>
      </w:r>
      <w:proofErr w:type="gramStart"/>
      <w:r>
        <w:rPr>
          <w:rFonts w:ascii="Calibri" w:eastAsia="Calibri" w:hAnsi="Calibri" w:cs="Calibri"/>
          <w:color w:val="000000"/>
        </w:rPr>
        <w:t>experience.”</w:t>
      </w:r>
      <w:proofErr w:type="gramEnd"/>
    </w:p>
    <w:p w14:paraId="5CE47D1A" w14:textId="77777777" w:rsidR="006640EE" w:rsidRDefault="006640EE">
      <w:pPr>
        <w:jc w:val="both"/>
        <w:rPr>
          <w:rFonts w:ascii="Calibri" w:eastAsia="Calibri" w:hAnsi="Calibri" w:cs="Calibri"/>
          <w:color w:val="000000"/>
        </w:rPr>
      </w:pPr>
    </w:p>
    <w:sectPr w:rsidR="006640EE">
      <w:footerReference w:type="default" r:id="rId26"/>
      <w:pgSz w:w="12240" w:h="15840"/>
      <w:pgMar w:top="1728" w:right="1728" w:bottom="1728" w:left="172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2273F" w14:textId="77777777" w:rsidR="007C136D" w:rsidRDefault="007C136D">
      <w:r>
        <w:separator/>
      </w:r>
    </w:p>
  </w:endnote>
  <w:endnote w:type="continuationSeparator" w:id="0">
    <w:p w14:paraId="1474C248" w14:textId="77777777" w:rsidR="007C136D" w:rsidRDefault="007C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andara"/>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FF16" w14:textId="77777777" w:rsidR="006640EE" w:rsidRDefault="007C136D">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692669">
      <w:rPr>
        <w:noProof/>
        <w:color w:val="000000"/>
      </w:rPr>
      <w:t>1</w:t>
    </w:r>
    <w:r>
      <w:rPr>
        <w:color w:val="000000"/>
      </w:rPr>
      <w:fldChar w:fldCharType="end"/>
    </w:r>
  </w:p>
  <w:p w14:paraId="6C31EFCB" w14:textId="77777777" w:rsidR="006640EE" w:rsidRPr="00853310" w:rsidRDefault="007C136D">
    <w:pPr>
      <w:pBdr>
        <w:top w:val="nil"/>
        <w:left w:val="nil"/>
        <w:bottom w:val="nil"/>
        <w:right w:val="nil"/>
        <w:between w:val="nil"/>
      </w:pBdr>
      <w:tabs>
        <w:tab w:val="center" w:pos="4320"/>
        <w:tab w:val="right" w:pos="8640"/>
      </w:tabs>
      <w:rPr>
        <w:sz w:val="20"/>
        <w:szCs w:val="20"/>
      </w:rPr>
    </w:pPr>
    <w:r w:rsidRPr="00853310">
      <w:rPr>
        <w:sz w:val="20"/>
        <w:szCs w:val="20"/>
      </w:rPr>
      <w:t>Updated: 1/3/17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91330" w14:textId="77777777" w:rsidR="007C136D" w:rsidRDefault="007C136D">
      <w:r>
        <w:separator/>
      </w:r>
    </w:p>
  </w:footnote>
  <w:footnote w:type="continuationSeparator" w:id="0">
    <w:p w14:paraId="1CEA914C" w14:textId="77777777" w:rsidR="007C136D" w:rsidRDefault="007C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3369D"/>
    <w:multiLevelType w:val="multilevel"/>
    <w:tmpl w:val="C05E46F6"/>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 w15:restartNumberingAfterBreak="0">
    <w:nsid w:val="2E1D5382"/>
    <w:multiLevelType w:val="hybridMultilevel"/>
    <w:tmpl w:val="C7522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095ED4"/>
    <w:multiLevelType w:val="multilevel"/>
    <w:tmpl w:val="74B6F21E"/>
    <w:lvl w:ilvl="0">
      <w:start w:val="1"/>
      <w:numFmt w:val="decimal"/>
      <w:lvlText w:val="%1."/>
      <w:lvlJc w:val="left"/>
      <w:pPr>
        <w:ind w:left="144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59390190">
    <w:abstractNumId w:val="2"/>
  </w:num>
  <w:num w:numId="2" w16cid:durableId="1305502146">
    <w:abstractNumId w:val="0"/>
  </w:num>
  <w:num w:numId="3" w16cid:durableId="459347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0EE"/>
    <w:rsid w:val="000024DB"/>
    <w:rsid w:val="00252245"/>
    <w:rsid w:val="002F13F1"/>
    <w:rsid w:val="00306180"/>
    <w:rsid w:val="004B2EEE"/>
    <w:rsid w:val="00507F5E"/>
    <w:rsid w:val="00570617"/>
    <w:rsid w:val="006640EE"/>
    <w:rsid w:val="00692669"/>
    <w:rsid w:val="007C136D"/>
    <w:rsid w:val="00853310"/>
    <w:rsid w:val="00894EE8"/>
    <w:rsid w:val="00924D03"/>
    <w:rsid w:val="00AF310C"/>
    <w:rsid w:val="00D72831"/>
    <w:rsid w:val="00EC5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2990"/>
  <w15:docId w15:val="{3773A68C-C21B-4A87-BDE9-0AEC48C44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Omega" w:eastAsia="CG Omega" w:hAnsi="CG Omega" w:cs="CG Omeg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widowControl w:val="0"/>
      <w:spacing w:before="240" w:after="60"/>
      <w:outlineLvl w:val="1"/>
    </w:pPr>
    <w:rPr>
      <w:smallCap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924D03"/>
    <w:rPr>
      <w:color w:val="0000FF" w:themeColor="hyperlink"/>
      <w:u w:val="single"/>
    </w:rPr>
  </w:style>
  <w:style w:type="character" w:styleId="UnresolvedMention">
    <w:name w:val="Unresolved Mention"/>
    <w:basedOn w:val="DefaultParagraphFont"/>
    <w:uiPriority w:val="99"/>
    <w:semiHidden/>
    <w:unhideWhenUsed/>
    <w:rsid w:val="00924D03"/>
    <w:rPr>
      <w:color w:val="605E5C"/>
      <w:shd w:val="clear" w:color="auto" w:fill="E1DFDD"/>
    </w:rPr>
  </w:style>
  <w:style w:type="paragraph" w:styleId="Header">
    <w:name w:val="header"/>
    <w:basedOn w:val="Normal"/>
    <w:link w:val="HeaderChar"/>
    <w:uiPriority w:val="99"/>
    <w:unhideWhenUsed/>
    <w:rsid w:val="00853310"/>
    <w:pPr>
      <w:tabs>
        <w:tab w:val="center" w:pos="4680"/>
        <w:tab w:val="right" w:pos="9360"/>
      </w:tabs>
    </w:pPr>
  </w:style>
  <w:style w:type="character" w:customStyle="1" w:styleId="HeaderChar">
    <w:name w:val="Header Char"/>
    <w:basedOn w:val="DefaultParagraphFont"/>
    <w:link w:val="Header"/>
    <w:uiPriority w:val="99"/>
    <w:rsid w:val="00853310"/>
  </w:style>
  <w:style w:type="paragraph" w:styleId="Footer">
    <w:name w:val="footer"/>
    <w:basedOn w:val="Normal"/>
    <w:link w:val="FooterChar"/>
    <w:uiPriority w:val="99"/>
    <w:unhideWhenUsed/>
    <w:rsid w:val="00853310"/>
    <w:pPr>
      <w:tabs>
        <w:tab w:val="center" w:pos="4680"/>
        <w:tab w:val="right" w:pos="9360"/>
      </w:tabs>
    </w:pPr>
  </w:style>
  <w:style w:type="character" w:customStyle="1" w:styleId="FooterChar">
    <w:name w:val="Footer Char"/>
    <w:basedOn w:val="DefaultParagraphFont"/>
    <w:link w:val="Footer"/>
    <w:uiPriority w:val="99"/>
    <w:rsid w:val="00853310"/>
  </w:style>
  <w:style w:type="paragraph" w:styleId="ListParagraph">
    <w:name w:val="List Paragraph"/>
    <w:basedOn w:val="Normal"/>
    <w:uiPriority w:val="34"/>
    <w:qFormat/>
    <w:rsid w:val="002F13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tudyabroad.wisc.edu" TargetMode="External"/><Relationship Id="rId13" Type="http://schemas.openxmlformats.org/officeDocument/2006/relationships/hyperlink" Target="http://travel.state.gov/passport" TargetMode="External"/><Relationship Id="rId18" Type="http://schemas.openxmlformats.org/officeDocument/2006/relationships/hyperlink" Target="http://internationaltravel.wiscweb.wisc.edu/wp-content/uploads/sites/255/2017/09/UW-Madison-Considerations-for-LGBTIQ-Travel-Abroad.docx"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studyabroad.wisc.edu/" TargetMode="External"/><Relationship Id="rId7" Type="http://schemas.openxmlformats.org/officeDocument/2006/relationships/endnotes" Target="endnotes.xml"/><Relationship Id="rId12" Type="http://schemas.openxmlformats.org/officeDocument/2006/relationships/hyperlink" Target="https://tz.usembassy.gov/" TargetMode="External"/><Relationship Id="rId17" Type="http://schemas.openxmlformats.org/officeDocument/2006/relationships/hyperlink" Target="https://studyabroad.wisc.edu/student-identity/lgbt-students/" TargetMode="External"/><Relationship Id="rId25" Type="http://schemas.openxmlformats.org/officeDocument/2006/relationships/hyperlink" Target="http://www.lonelyplanet.com/" TargetMode="External"/><Relationship Id="rId2" Type="http://schemas.openxmlformats.org/officeDocument/2006/relationships/numbering" Target="numbering.xml"/><Relationship Id="rId16" Type="http://schemas.openxmlformats.org/officeDocument/2006/relationships/hyperlink" Target="http://www.culturalinsurance.com" TargetMode="External"/><Relationship Id="rId20" Type="http://schemas.openxmlformats.org/officeDocument/2006/relationships/hyperlink" Target="http://internationaltravel.wisc.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velregistration.state.gov/" TargetMode="External"/><Relationship Id="rId24" Type="http://schemas.openxmlformats.org/officeDocument/2006/relationships/hyperlink" Target="http://www.oanda.com/" TargetMode="External"/><Relationship Id="rId5" Type="http://schemas.openxmlformats.org/officeDocument/2006/relationships/webSettings" Target="webSettings.xml"/><Relationship Id="rId15" Type="http://schemas.openxmlformats.org/officeDocument/2006/relationships/hyperlink" Target="https://studyabroad.wisc.edu/login/" TargetMode="External"/><Relationship Id="rId23" Type="http://schemas.openxmlformats.org/officeDocument/2006/relationships/hyperlink" Target="http://www.cdc.gov/travel/" TargetMode="External"/><Relationship Id="rId28" Type="http://schemas.openxmlformats.org/officeDocument/2006/relationships/theme" Target="theme/theme1.xml"/><Relationship Id="rId10" Type="http://schemas.openxmlformats.org/officeDocument/2006/relationships/hyperlink" Target="mailto:kgrunwald@wisc.edu" TargetMode="External"/><Relationship Id="rId19" Type="http://schemas.openxmlformats.org/officeDocument/2006/relationships/hyperlink" Target="http://www.timeanddate.com/worldclock/dialing.html" TargetMode="External"/><Relationship Id="rId4" Type="http://schemas.openxmlformats.org/officeDocument/2006/relationships/settings" Target="settings.xml"/><Relationship Id="rId9" Type="http://schemas.openxmlformats.org/officeDocument/2006/relationships/hyperlink" Target="mailto:rebecca.h.johnson@wisc.edu" TargetMode="External"/><Relationship Id="rId14" Type="http://schemas.openxmlformats.org/officeDocument/2006/relationships/hyperlink" Target="https://visa.immigration.go.tz/" TargetMode="External"/><Relationship Id="rId22" Type="http://schemas.openxmlformats.org/officeDocument/2006/relationships/hyperlink" Target="http://travel.state.go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25D18-C496-45B8-AA67-1C7B745BF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2428</Words>
  <Characters>13380</Characters>
  <Application>Microsoft Office Word</Application>
  <DocSecurity>0</DocSecurity>
  <Lines>304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Johnson</dc:creator>
  <cp:lastModifiedBy>Rebecca Johnson</cp:lastModifiedBy>
  <cp:revision>6</cp:revision>
  <dcterms:created xsi:type="dcterms:W3CDTF">2025-10-30T20:01:00Z</dcterms:created>
  <dcterms:modified xsi:type="dcterms:W3CDTF">2025-10-30T20:14:00Z</dcterms:modified>
</cp:coreProperties>
</file>